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6D1F" w:rsidR="00217934" w:rsidP="007B79FC" w:rsidRDefault="00DF5C90" w14:paraId="7C0C5E70" w14:textId="14B40473">
      <w:pPr>
        <w:tabs>
          <w:tab w:val="center" w:pos="4680"/>
        </w:tabs>
        <w:suppressAutoHyphens/>
        <w:contextualSpacing/>
        <w:jc w:val="center"/>
        <w:rPr>
          <w:rFonts w:ascii="Times New Roman" w:hAnsi="Times New Roman"/>
          <w:b/>
          <w:sz w:val="22"/>
          <w:szCs w:val="22"/>
        </w:rPr>
      </w:pPr>
      <w:r w:rsidRPr="007E6D1F">
        <w:rPr>
          <w:rFonts w:ascii="Times New Roman" w:hAnsi="Times New Roman"/>
          <w:b/>
          <w:sz w:val="22"/>
          <w:szCs w:val="22"/>
        </w:rPr>
        <w:t xml:space="preserve">  </w:t>
      </w:r>
    </w:p>
    <w:p w:rsidRPr="007E6D1F" w:rsidR="003978F7" w:rsidP="00C62C20" w:rsidRDefault="002A6109" w14:paraId="53BFA9AE" w14:textId="61B400E9">
      <w:pPr>
        <w:suppressAutoHyphens/>
        <w:contextualSpacing/>
        <w:jc w:val="center"/>
        <w:rPr>
          <w:rFonts w:ascii="Times New Roman" w:hAnsi="Times New Roman" w:cs="Times New Roman"/>
          <w:b/>
          <w:sz w:val="22"/>
          <w:szCs w:val="22"/>
          <w:u w:val="single"/>
        </w:rPr>
      </w:pPr>
      <w:r w:rsidRPr="007E6D1F">
        <w:rPr>
          <w:rFonts w:ascii="Times New Roman" w:hAnsi="Times New Roman" w:cs="Times New Roman"/>
          <w:b/>
          <w:sz w:val="22"/>
          <w:szCs w:val="22"/>
          <w:u w:val="single"/>
        </w:rPr>
        <w:t>CONTRACT</w:t>
      </w:r>
      <w:r w:rsidR="00EC6189">
        <w:rPr>
          <w:rFonts w:ascii="Times New Roman" w:hAnsi="Times New Roman" w:cs="Times New Roman"/>
          <w:b/>
          <w:sz w:val="22"/>
          <w:szCs w:val="22"/>
          <w:u w:val="single"/>
        </w:rPr>
        <w:t xml:space="preserve"> FOR </w:t>
      </w:r>
      <w:r w:rsidR="00D07999">
        <w:rPr>
          <w:rFonts w:ascii="Times New Roman" w:hAnsi="Times New Roman" w:cs="Times New Roman"/>
          <w:b/>
          <w:sz w:val="22"/>
          <w:szCs w:val="22"/>
          <w:u w:val="single"/>
        </w:rPr>
        <w:t>THE SELECT REPLACEMENT OF FLOOR TILES IN THE MAIN HALL AND WEST HALL AT WASHINGTON UNION STATION PROJECT</w:t>
      </w:r>
    </w:p>
    <w:p w:rsidRPr="007E6D1F" w:rsidR="003978F7" w:rsidP="00C62C20" w:rsidRDefault="003978F7" w14:paraId="3A068E9B" w14:textId="77777777">
      <w:pPr>
        <w:suppressAutoHyphens/>
        <w:ind w:firstLine="720"/>
        <w:contextualSpacing/>
        <w:jc w:val="both"/>
        <w:rPr>
          <w:rFonts w:ascii="Times New Roman" w:hAnsi="Times New Roman" w:cs="Times New Roman"/>
          <w:b/>
          <w:sz w:val="22"/>
          <w:szCs w:val="22"/>
        </w:rPr>
      </w:pPr>
    </w:p>
    <w:p w:rsidRPr="007E6D1F" w:rsidR="00ED302B" w:rsidP="00C62C20" w:rsidRDefault="00ED302B" w14:paraId="7BB5658F" w14:textId="0F600102">
      <w:pPr>
        <w:suppressAutoHyphens/>
        <w:spacing/>
        <w:ind w:firstLine="720"/>
        <w:contextualSpacing/>
        <w:jc w:val="both"/>
        <w:rPr>
          <w:rFonts w:ascii="Times New Roman" w:hAnsi="Times New Roman" w:cs="Times New Roman"/>
          <w:sz w:val="22"/>
          <w:szCs w:val="22"/>
        </w:rPr>
      </w:pPr>
      <w:r w:rsidRPr="4E400916" w:rsidR="00ED302B">
        <w:rPr>
          <w:rFonts w:ascii="Times New Roman" w:hAnsi="Times New Roman" w:cs="Times New Roman"/>
          <w:b w:val="1"/>
          <w:bCs w:val="1"/>
          <w:sz w:val="22"/>
          <w:szCs w:val="22"/>
        </w:rPr>
        <w:t>THIS</w:t>
      </w:r>
      <w:r w:rsidRPr="4E400916" w:rsidR="002A6109">
        <w:rPr>
          <w:rFonts w:ascii="Times New Roman" w:hAnsi="Times New Roman" w:cs="Times New Roman"/>
          <w:b w:val="1"/>
          <w:bCs w:val="1"/>
          <w:sz w:val="22"/>
          <w:szCs w:val="22"/>
        </w:rPr>
        <w:t xml:space="preserve"> CONTRACT</w:t>
      </w:r>
      <w:r w:rsidRPr="4E400916" w:rsidR="000F5CC5">
        <w:rPr>
          <w:rFonts w:ascii="Times New Roman" w:hAnsi="Times New Roman" w:cs="Times New Roman"/>
          <w:b w:val="1"/>
          <w:bCs w:val="1"/>
          <w:sz w:val="22"/>
          <w:szCs w:val="22"/>
        </w:rPr>
        <w:t xml:space="preserve"> FOR</w:t>
      </w:r>
      <w:r w:rsidRPr="4E400916" w:rsidR="00EC6189">
        <w:rPr>
          <w:rFonts w:ascii="Times New Roman" w:hAnsi="Times New Roman" w:cs="Times New Roman"/>
          <w:b w:val="1"/>
          <w:bCs w:val="1"/>
          <w:sz w:val="22"/>
          <w:szCs w:val="22"/>
        </w:rPr>
        <w:t xml:space="preserve"> </w:t>
      </w:r>
      <w:r w:rsidRPr="4E400916" w:rsidR="00D07999">
        <w:rPr>
          <w:rFonts w:ascii="Times New Roman" w:hAnsi="Times New Roman" w:cs="Times New Roman"/>
          <w:b w:val="1"/>
          <w:bCs w:val="1"/>
          <w:sz w:val="22"/>
          <w:szCs w:val="22"/>
        </w:rPr>
        <w:t>THE SELECT REPLACEMENT OF FLOOR TILES IN THE MAIN HALL AND WEST HALL</w:t>
      </w:r>
      <w:r w:rsidRPr="4E400916" w:rsidR="56CD29A2">
        <w:rPr>
          <w:rFonts w:ascii="Times New Roman" w:hAnsi="Times New Roman" w:cs="Times New Roman"/>
          <w:b w:val="1"/>
          <w:bCs w:val="1"/>
          <w:sz w:val="22"/>
          <w:szCs w:val="22"/>
        </w:rPr>
        <w:t xml:space="preserve"> – PHASE 2 </w:t>
      </w:r>
      <w:r w:rsidRPr="4E400916" w:rsidR="00D07999">
        <w:rPr>
          <w:rFonts w:ascii="Times New Roman" w:hAnsi="Times New Roman" w:cs="Times New Roman"/>
          <w:b w:val="1"/>
          <w:bCs w:val="1"/>
          <w:sz w:val="22"/>
          <w:szCs w:val="22"/>
        </w:rPr>
        <w:t>AT WASHINGTON UNION STATION PROJECT</w:t>
      </w:r>
      <w:r w:rsidRPr="4E400916" w:rsidR="00D07999">
        <w:rPr>
          <w:rFonts w:ascii="Times New Roman" w:hAnsi="Times New Roman" w:cs="Times New Roman"/>
          <w:sz w:val="22"/>
          <w:szCs w:val="22"/>
        </w:rPr>
        <w:t xml:space="preserve"> </w:t>
      </w:r>
      <w:r w:rsidRPr="4E400916" w:rsidR="00B170C6">
        <w:rPr>
          <w:rFonts w:ascii="Times New Roman" w:hAnsi="Times New Roman" w:cs="Times New Roman"/>
          <w:sz w:val="22"/>
          <w:szCs w:val="22"/>
        </w:rPr>
        <w:t>(“</w:t>
      </w:r>
      <w:r w:rsidRPr="4E400916" w:rsidR="00B170C6">
        <w:rPr>
          <w:rFonts w:ascii="Times New Roman" w:hAnsi="Times New Roman" w:cs="Times New Roman"/>
          <w:b w:val="1"/>
          <w:bCs w:val="1"/>
          <w:sz w:val="22"/>
          <w:szCs w:val="22"/>
          <w:u w:val="single"/>
        </w:rPr>
        <w:t>Contract</w:t>
      </w:r>
      <w:r w:rsidRPr="4E400916" w:rsidR="00B170C6">
        <w:rPr>
          <w:rFonts w:ascii="Times New Roman" w:hAnsi="Times New Roman" w:cs="Times New Roman"/>
          <w:sz w:val="22"/>
          <w:szCs w:val="22"/>
        </w:rPr>
        <w:t xml:space="preserve">”) is made as </w:t>
      </w:r>
      <w:r w:rsidRPr="4E400916" w:rsidR="004558D3">
        <w:rPr>
          <w:rFonts w:ascii="Times New Roman" w:hAnsi="Times New Roman" w:cs="Times New Roman"/>
          <w:sz w:val="22"/>
          <w:szCs w:val="22"/>
        </w:rPr>
        <w:t xml:space="preserve">of this </w:t>
      </w:r>
      <w:r w:rsidRPr="4E400916" w:rsidR="004558D3">
        <w:rPr>
          <w:rFonts w:ascii="Times New Roman" w:hAnsi="Times New Roman" w:cs="Times New Roman"/>
          <w:sz w:val="22"/>
          <w:szCs w:val="22"/>
          <w:u w:val="single"/>
        </w:rPr>
        <w:t>___</w:t>
      </w:r>
      <w:r w:rsidRPr="4E400916" w:rsidR="004558D3">
        <w:rPr>
          <w:rFonts w:ascii="Times New Roman" w:hAnsi="Times New Roman" w:cs="Times New Roman"/>
          <w:sz w:val="22"/>
          <w:szCs w:val="22"/>
        </w:rPr>
        <w:t xml:space="preserve"> </w:t>
      </w:r>
      <w:r w:rsidRPr="4E400916" w:rsidR="00B85978">
        <w:rPr>
          <w:rFonts w:ascii="Times New Roman" w:hAnsi="Times New Roman" w:cs="Times New Roman"/>
          <w:sz w:val="22"/>
          <w:szCs w:val="22"/>
        </w:rPr>
        <w:t xml:space="preserve">day </w:t>
      </w:r>
      <w:r w:rsidRPr="4E400916" w:rsidR="00BA1D5A">
        <w:rPr>
          <w:rFonts w:ascii="Times New Roman" w:hAnsi="Times New Roman" w:cs="Times New Roman"/>
          <w:sz w:val="22"/>
          <w:szCs w:val="22"/>
        </w:rPr>
        <w:t>of</w:t>
      </w:r>
      <w:r w:rsidRPr="4E400916" w:rsidR="004558D3">
        <w:rPr>
          <w:rFonts w:ascii="Times New Roman" w:hAnsi="Times New Roman" w:cs="Times New Roman"/>
          <w:sz w:val="22"/>
          <w:szCs w:val="22"/>
        </w:rPr>
        <w:t xml:space="preserve"> </w:t>
      </w:r>
      <w:r w:rsidRPr="4E400916" w:rsidR="004558D3">
        <w:rPr>
          <w:rFonts w:ascii="Times New Roman" w:hAnsi="Times New Roman" w:cs="Times New Roman"/>
          <w:sz w:val="22"/>
          <w:szCs w:val="22"/>
          <w:u w:val="single"/>
        </w:rPr>
        <w:t>___________</w:t>
      </w:r>
      <w:r w:rsidRPr="4E400916" w:rsidR="004558D3">
        <w:rPr>
          <w:rFonts w:ascii="Times New Roman" w:hAnsi="Times New Roman" w:cs="Times New Roman"/>
          <w:sz w:val="22"/>
          <w:szCs w:val="22"/>
        </w:rPr>
        <w:t>, 20</w:t>
      </w:r>
      <w:r w:rsidRPr="4E400916" w:rsidR="004558D3">
        <w:rPr>
          <w:rFonts w:ascii="Times New Roman" w:hAnsi="Times New Roman" w:cs="Times New Roman"/>
          <w:sz w:val="22"/>
          <w:szCs w:val="22"/>
          <w:u w:val="single"/>
        </w:rPr>
        <w:t>__</w:t>
      </w:r>
      <w:r w:rsidRPr="4E400916" w:rsidR="00C60D53">
        <w:rPr>
          <w:rFonts w:ascii="Times New Roman" w:hAnsi="Times New Roman" w:cs="Times New Roman"/>
          <w:sz w:val="22"/>
          <w:szCs w:val="22"/>
        </w:rPr>
        <w:t xml:space="preserve"> (the “</w:t>
      </w:r>
      <w:r w:rsidRPr="4E400916" w:rsidR="00C60D53">
        <w:rPr>
          <w:rFonts w:ascii="Times New Roman" w:hAnsi="Times New Roman" w:cs="Times New Roman"/>
          <w:b w:val="1"/>
          <w:bCs w:val="1"/>
          <w:sz w:val="22"/>
          <w:szCs w:val="22"/>
          <w:u w:val="single"/>
        </w:rPr>
        <w:t>Effective Date</w:t>
      </w:r>
      <w:r w:rsidRPr="4E400916" w:rsidR="00C60D53">
        <w:rPr>
          <w:rFonts w:ascii="Times New Roman" w:hAnsi="Times New Roman" w:cs="Times New Roman"/>
          <w:sz w:val="22"/>
          <w:szCs w:val="22"/>
        </w:rPr>
        <w:t>”)</w:t>
      </w:r>
      <w:r w:rsidRPr="4E400916" w:rsidR="00217934">
        <w:rPr>
          <w:rFonts w:ascii="Times New Roman" w:hAnsi="Times New Roman" w:cs="Times New Roman"/>
          <w:sz w:val="22"/>
          <w:szCs w:val="22"/>
        </w:rPr>
        <w:t xml:space="preserve">, </w:t>
      </w:r>
      <w:r w:rsidRPr="4E400916" w:rsidR="00B170C6">
        <w:rPr>
          <w:rFonts w:ascii="Times New Roman" w:hAnsi="Times New Roman" w:cs="Times New Roman"/>
          <w:sz w:val="22"/>
          <w:szCs w:val="22"/>
        </w:rPr>
        <w:t>by and between UNION STATION REDEVELOPMENT CORPORATION (“</w:t>
      </w:r>
      <w:r w:rsidRPr="4E400916" w:rsidR="00B170C6">
        <w:rPr>
          <w:rFonts w:ascii="Times New Roman" w:hAnsi="Times New Roman" w:cs="Times New Roman"/>
          <w:b w:val="1"/>
          <w:bCs w:val="1"/>
          <w:sz w:val="22"/>
          <w:szCs w:val="22"/>
          <w:u w:val="single"/>
        </w:rPr>
        <w:t>USRC</w:t>
      </w:r>
      <w:r w:rsidRPr="4E400916" w:rsidR="00B170C6">
        <w:rPr>
          <w:rFonts w:ascii="Times New Roman" w:hAnsi="Times New Roman" w:cs="Times New Roman"/>
          <w:sz w:val="22"/>
          <w:szCs w:val="22"/>
        </w:rPr>
        <w:t xml:space="preserve">”), a District of Columbia non-profit organization, created pursuant to the Union Station Redevelopment Act of 1981 and having its usual place of business at </w:t>
      </w:r>
      <w:r w:rsidRPr="4E400916" w:rsidR="001038D1">
        <w:rPr>
          <w:rFonts w:ascii="Times New Roman" w:hAnsi="Times New Roman" w:cs="Times New Roman"/>
          <w:sz w:val="22"/>
          <w:szCs w:val="22"/>
        </w:rPr>
        <w:t xml:space="preserve">750 First </w:t>
      </w:r>
      <w:r w:rsidRPr="4E400916" w:rsidR="00B170C6">
        <w:rPr>
          <w:rFonts w:ascii="Times New Roman" w:hAnsi="Times New Roman" w:cs="Times New Roman"/>
          <w:sz w:val="22"/>
          <w:szCs w:val="22"/>
        </w:rPr>
        <w:t xml:space="preserve">Street NE, Suite </w:t>
      </w:r>
      <w:r w:rsidRPr="4E400916" w:rsidR="001038D1">
        <w:rPr>
          <w:rFonts w:ascii="Times New Roman" w:hAnsi="Times New Roman" w:cs="Times New Roman"/>
          <w:sz w:val="22"/>
          <w:szCs w:val="22"/>
        </w:rPr>
        <w:t>1010</w:t>
      </w:r>
      <w:r w:rsidRPr="4E400916" w:rsidR="00B170C6">
        <w:rPr>
          <w:rFonts w:ascii="Times New Roman" w:hAnsi="Times New Roman" w:cs="Times New Roman"/>
          <w:sz w:val="22"/>
          <w:szCs w:val="22"/>
        </w:rPr>
        <w:t xml:space="preserve">, Washington, DC, 20002, and </w:t>
      </w:r>
      <w:r w:rsidRPr="4E400916" w:rsidR="004558D3">
        <w:rPr>
          <w:rFonts w:ascii="Times New Roman" w:hAnsi="Times New Roman" w:cs="Times New Roman"/>
          <w:sz w:val="22"/>
          <w:szCs w:val="22"/>
        </w:rPr>
        <w:t>_______________________, a ______________</w:t>
      </w:r>
      <w:r w:rsidRPr="4E400916" w:rsidR="00C60D53">
        <w:rPr>
          <w:rFonts w:ascii="Times New Roman" w:hAnsi="Times New Roman" w:cs="Times New Roman"/>
          <w:sz w:val="22"/>
          <w:szCs w:val="22"/>
        </w:rPr>
        <w:t xml:space="preserve"> </w:t>
      </w:r>
      <w:r w:rsidRPr="4E400916" w:rsidR="00B170C6">
        <w:rPr>
          <w:rFonts w:ascii="Times New Roman" w:hAnsi="Times New Roman" w:cs="Times New Roman"/>
          <w:sz w:val="22"/>
          <w:szCs w:val="22"/>
        </w:rPr>
        <w:t>(</w:t>
      </w:r>
      <w:r w:rsidRPr="4E400916" w:rsidR="00542EAD">
        <w:rPr>
          <w:rFonts w:ascii="Times New Roman" w:hAnsi="Times New Roman" w:cs="Times New Roman"/>
          <w:sz w:val="22"/>
          <w:szCs w:val="22"/>
        </w:rPr>
        <w:t xml:space="preserve">the </w:t>
      </w:r>
      <w:r w:rsidRPr="4E400916" w:rsidR="00B170C6">
        <w:rPr>
          <w:rFonts w:ascii="Times New Roman" w:hAnsi="Times New Roman" w:cs="Times New Roman"/>
          <w:sz w:val="22"/>
          <w:szCs w:val="22"/>
        </w:rPr>
        <w:t>“</w:t>
      </w:r>
      <w:r w:rsidRPr="4E400916" w:rsidR="00542EAD">
        <w:rPr>
          <w:rFonts w:ascii="Times New Roman" w:hAnsi="Times New Roman" w:cs="Times New Roman"/>
          <w:b w:val="1"/>
          <w:bCs w:val="1"/>
          <w:sz w:val="22"/>
          <w:szCs w:val="22"/>
          <w:u w:val="single"/>
        </w:rPr>
        <w:t>Firm</w:t>
      </w:r>
      <w:r w:rsidRPr="4E400916" w:rsidR="00B170C6">
        <w:rPr>
          <w:rFonts w:ascii="Times New Roman" w:hAnsi="Times New Roman" w:cs="Times New Roman"/>
          <w:sz w:val="22"/>
          <w:szCs w:val="22"/>
        </w:rPr>
        <w:t>”)</w:t>
      </w:r>
      <w:r w:rsidRPr="4E400916" w:rsidR="00217934">
        <w:rPr>
          <w:rFonts w:ascii="Times New Roman" w:hAnsi="Times New Roman" w:cs="Times New Roman"/>
          <w:sz w:val="22"/>
          <w:szCs w:val="22"/>
        </w:rPr>
        <w:t xml:space="preserve">, , </w:t>
      </w:r>
      <w:r w:rsidRPr="4E400916" w:rsidR="00B170C6">
        <w:rPr>
          <w:rFonts w:ascii="Times New Roman" w:hAnsi="Times New Roman" w:cs="Times New Roman"/>
          <w:sz w:val="22"/>
          <w:szCs w:val="22"/>
        </w:rPr>
        <w:t>having it</w:t>
      </w:r>
      <w:r w:rsidRPr="4E400916" w:rsidR="00BA1D5A">
        <w:rPr>
          <w:rFonts w:ascii="Times New Roman" w:hAnsi="Times New Roman" w:cs="Times New Roman"/>
          <w:sz w:val="22"/>
          <w:szCs w:val="22"/>
        </w:rPr>
        <w:t>s</w:t>
      </w:r>
      <w:r w:rsidRPr="4E400916" w:rsidR="00217934">
        <w:rPr>
          <w:rFonts w:ascii="Times New Roman" w:hAnsi="Times New Roman" w:cs="Times New Roman"/>
          <w:sz w:val="22"/>
          <w:szCs w:val="22"/>
        </w:rPr>
        <w:t xml:space="preserve"> principal place of business at </w:t>
      </w:r>
      <w:r w:rsidRPr="4E400916" w:rsidR="00217934">
        <w:rPr>
          <w:rFonts w:ascii="Times New Roman" w:hAnsi="Times New Roman" w:cs="Times New Roman"/>
          <w:sz w:val="22"/>
          <w:szCs w:val="22"/>
          <w:u w:val="single"/>
        </w:rPr>
        <w:t>_____</w:t>
      </w:r>
      <w:r w:rsidRPr="4E400916" w:rsidR="004558D3">
        <w:rPr>
          <w:rFonts w:ascii="Times New Roman" w:hAnsi="Times New Roman" w:cs="Times New Roman"/>
          <w:sz w:val="22"/>
          <w:szCs w:val="22"/>
          <w:u w:val="single"/>
        </w:rPr>
        <w:t>_____</w:t>
      </w:r>
      <w:r w:rsidRPr="4E400916" w:rsidR="00217934">
        <w:rPr>
          <w:rFonts w:ascii="Times New Roman" w:hAnsi="Times New Roman" w:cs="Times New Roman"/>
          <w:sz w:val="22"/>
          <w:szCs w:val="22"/>
          <w:u w:val="single"/>
        </w:rPr>
        <w:t>____________</w:t>
      </w:r>
      <w:r w:rsidRPr="4E400916" w:rsidR="001038D1">
        <w:rPr>
          <w:rFonts w:ascii="Times New Roman" w:hAnsi="Times New Roman" w:cs="Times New Roman"/>
          <w:sz w:val="22"/>
          <w:szCs w:val="22"/>
        </w:rPr>
        <w:t xml:space="preserve">, </w:t>
      </w:r>
      <w:r w:rsidRPr="4E400916" w:rsidR="00171F6F">
        <w:rPr>
          <w:rFonts w:ascii="Times New Roman" w:hAnsi="Times New Roman" w:cs="Times New Roman"/>
          <w:sz w:val="22"/>
          <w:szCs w:val="22"/>
        </w:rPr>
        <w:t>each being a “</w:t>
      </w:r>
      <w:r w:rsidRPr="4E400916" w:rsidR="00171F6F">
        <w:rPr>
          <w:rFonts w:ascii="Times New Roman" w:hAnsi="Times New Roman" w:cs="Times New Roman"/>
          <w:b w:val="1"/>
          <w:bCs w:val="1"/>
          <w:sz w:val="22"/>
          <w:szCs w:val="22"/>
          <w:u w:val="single"/>
        </w:rPr>
        <w:t>Party</w:t>
      </w:r>
      <w:r w:rsidRPr="4E400916" w:rsidR="00171F6F">
        <w:rPr>
          <w:rFonts w:ascii="Times New Roman" w:hAnsi="Times New Roman" w:cs="Times New Roman"/>
          <w:sz w:val="22"/>
          <w:szCs w:val="22"/>
        </w:rPr>
        <w:t>” and together, the “</w:t>
      </w:r>
      <w:r w:rsidRPr="4E400916" w:rsidR="00171F6F">
        <w:rPr>
          <w:rFonts w:ascii="Times New Roman" w:hAnsi="Times New Roman" w:cs="Times New Roman"/>
          <w:b w:val="1"/>
          <w:bCs w:val="1"/>
          <w:sz w:val="22"/>
          <w:szCs w:val="22"/>
          <w:u w:val="single"/>
        </w:rPr>
        <w:t>Parties</w:t>
      </w:r>
      <w:r w:rsidRPr="4E400916" w:rsidR="00ED302B">
        <w:rPr>
          <w:rFonts w:ascii="Times New Roman" w:hAnsi="Times New Roman" w:cs="Times New Roman"/>
          <w:sz w:val="22"/>
          <w:szCs w:val="22"/>
        </w:rPr>
        <w:t>.”</w:t>
      </w:r>
      <w:r w:rsidRPr="4E400916" w:rsidR="00B170C6">
        <w:rPr>
          <w:rFonts w:ascii="Times New Roman" w:hAnsi="Times New Roman" w:cs="Times New Roman"/>
          <w:sz w:val="22"/>
          <w:szCs w:val="22"/>
        </w:rPr>
        <w:t xml:space="preserve">      </w:t>
      </w:r>
    </w:p>
    <w:p w:rsidRPr="007E6D1F" w:rsidR="00ED302B" w:rsidP="00C62C20" w:rsidRDefault="00ED302B" w14:paraId="44B9DB22" w14:textId="77777777">
      <w:pPr>
        <w:suppressAutoHyphens/>
        <w:contextualSpacing/>
        <w:jc w:val="both"/>
        <w:rPr>
          <w:rFonts w:ascii="Times New Roman" w:hAnsi="Times New Roman" w:cs="Times New Roman"/>
          <w:sz w:val="22"/>
          <w:szCs w:val="22"/>
        </w:rPr>
      </w:pPr>
    </w:p>
    <w:p w:rsidRPr="007E6D1F" w:rsidR="00B170C6" w:rsidP="00C62C20" w:rsidRDefault="00ED302B" w14:paraId="7CA4A969" w14:textId="31C240F2">
      <w:pPr>
        <w:suppressAutoHyphens/>
        <w:contextualSpacing/>
        <w:jc w:val="center"/>
        <w:rPr>
          <w:b/>
          <w:sz w:val="22"/>
          <w:szCs w:val="22"/>
          <w:u w:val="single"/>
        </w:rPr>
      </w:pPr>
      <w:r w:rsidRPr="007E6D1F">
        <w:rPr>
          <w:rFonts w:ascii="Times New Roman" w:hAnsi="Times New Roman" w:cs="Times New Roman"/>
          <w:b/>
          <w:sz w:val="22"/>
          <w:szCs w:val="22"/>
          <w:u w:val="single"/>
        </w:rPr>
        <w:t>RECITALS</w:t>
      </w:r>
    </w:p>
    <w:p w:rsidRPr="007E6D1F" w:rsidR="00B170C6" w:rsidP="00C62C20" w:rsidRDefault="00B170C6" w14:paraId="54042431" w14:textId="77777777">
      <w:pPr>
        <w:tabs>
          <w:tab w:val="left" w:pos="-720"/>
        </w:tabs>
        <w:suppressAutoHyphens/>
        <w:contextualSpacing/>
        <w:rPr>
          <w:rFonts w:ascii="Times New Roman" w:hAnsi="Times New Roman"/>
          <w:sz w:val="22"/>
          <w:szCs w:val="22"/>
        </w:rPr>
      </w:pPr>
    </w:p>
    <w:p w:rsidRPr="007E6D1F" w:rsidR="00B170C6" w:rsidP="00C62C20" w:rsidRDefault="00B170C6" w14:paraId="3DED602A" w14:textId="77777777">
      <w:pPr>
        <w:tabs>
          <w:tab w:val="left" w:pos="-720"/>
        </w:tabs>
        <w:suppressAutoHyphens/>
        <w:contextualSpacing/>
        <w:rPr>
          <w:rFonts w:ascii="Times New Roman" w:hAnsi="Times New Roman"/>
          <w:sz w:val="22"/>
          <w:szCs w:val="22"/>
        </w:rPr>
      </w:pPr>
      <w:r w:rsidRPr="007E6D1F">
        <w:rPr>
          <w:rFonts w:ascii="Times New Roman" w:hAnsi="Times New Roman"/>
          <w:sz w:val="22"/>
          <w:szCs w:val="22"/>
        </w:rPr>
        <w:tab/>
      </w:r>
      <w:proofErr w:type="gramStart"/>
      <w:r w:rsidRPr="007E6D1F">
        <w:rPr>
          <w:rFonts w:ascii="Times New Roman" w:hAnsi="Times New Roman"/>
          <w:b/>
          <w:sz w:val="22"/>
          <w:szCs w:val="22"/>
        </w:rPr>
        <w:t>WHEREAS</w:t>
      </w:r>
      <w:r w:rsidRPr="007E6D1F">
        <w:rPr>
          <w:rFonts w:ascii="Times New Roman" w:hAnsi="Times New Roman"/>
          <w:sz w:val="22"/>
          <w:szCs w:val="22"/>
        </w:rPr>
        <w:t>,</w:t>
      </w:r>
      <w:proofErr w:type="gramEnd"/>
      <w:r w:rsidRPr="007E6D1F">
        <w:rPr>
          <w:rFonts w:ascii="Times New Roman" w:hAnsi="Times New Roman"/>
          <w:sz w:val="22"/>
          <w:szCs w:val="22"/>
        </w:rPr>
        <w:t xml:space="preserve"> USRC is the lessee from the United States Government, acting through the Federal Railroad Administration, of Union Station in Washington, D.C.</w:t>
      </w:r>
      <w:r w:rsidRPr="007E6D1F" w:rsidR="001607C5">
        <w:rPr>
          <w:rFonts w:ascii="Times New Roman" w:hAnsi="Times New Roman"/>
          <w:sz w:val="22"/>
          <w:szCs w:val="22"/>
        </w:rPr>
        <w:t xml:space="preserve"> (the “</w:t>
      </w:r>
      <w:r w:rsidRPr="007E6D1F" w:rsidR="001607C5">
        <w:rPr>
          <w:rFonts w:ascii="Times New Roman" w:hAnsi="Times New Roman"/>
          <w:b/>
          <w:sz w:val="22"/>
          <w:szCs w:val="22"/>
          <w:u w:val="single"/>
        </w:rPr>
        <w:t>Station</w:t>
      </w:r>
      <w:r w:rsidRPr="007E6D1F" w:rsidR="001607C5">
        <w:rPr>
          <w:rFonts w:ascii="Times New Roman" w:hAnsi="Times New Roman"/>
          <w:sz w:val="22"/>
          <w:szCs w:val="22"/>
        </w:rPr>
        <w:t>”)</w:t>
      </w:r>
      <w:r w:rsidRPr="007E6D1F">
        <w:rPr>
          <w:rFonts w:ascii="Times New Roman" w:hAnsi="Times New Roman"/>
          <w:sz w:val="22"/>
          <w:szCs w:val="22"/>
        </w:rPr>
        <w:t>; and</w:t>
      </w:r>
    </w:p>
    <w:p w:rsidRPr="007E6D1F" w:rsidR="00B170C6" w:rsidP="00C62C20" w:rsidRDefault="00B170C6" w14:paraId="568F0878" w14:textId="77777777">
      <w:pPr>
        <w:tabs>
          <w:tab w:val="left" w:pos="-720"/>
        </w:tabs>
        <w:suppressAutoHyphens/>
        <w:contextualSpacing/>
        <w:rPr>
          <w:rFonts w:ascii="Times New Roman" w:hAnsi="Times New Roman"/>
          <w:sz w:val="22"/>
          <w:szCs w:val="22"/>
        </w:rPr>
      </w:pPr>
    </w:p>
    <w:p w:rsidRPr="007E6D1F" w:rsidR="00B170C6" w:rsidP="002A6109" w:rsidRDefault="00B170C6" w14:paraId="557FB4FF" w14:textId="767EA18F">
      <w:pPr>
        <w:tabs>
          <w:tab w:val="left" w:pos="720"/>
        </w:tabs>
        <w:suppressAutoHyphens/>
        <w:contextualSpacing/>
        <w:jc w:val="both"/>
        <w:rPr>
          <w:rFonts w:ascii="Times New Roman" w:hAnsi="Times New Roman"/>
          <w:sz w:val="22"/>
          <w:szCs w:val="22"/>
        </w:rPr>
      </w:pPr>
      <w:r w:rsidRPr="007E6D1F">
        <w:rPr>
          <w:rFonts w:ascii="Times New Roman" w:hAnsi="Times New Roman" w:cs="Times New Roman"/>
          <w:sz w:val="22"/>
          <w:szCs w:val="22"/>
        </w:rPr>
        <w:tab/>
      </w:r>
      <w:r w:rsidRPr="007E6D1F">
        <w:rPr>
          <w:rFonts w:ascii="Times New Roman" w:hAnsi="Times New Roman" w:cs="Times New Roman"/>
          <w:b/>
          <w:sz w:val="22"/>
          <w:szCs w:val="22"/>
        </w:rPr>
        <w:t>WHEREAS</w:t>
      </w:r>
      <w:r w:rsidRPr="007E6D1F" w:rsidR="002A6109">
        <w:rPr>
          <w:rFonts w:ascii="Times New Roman" w:hAnsi="Times New Roman" w:cs="Times New Roman"/>
          <w:sz w:val="22"/>
          <w:szCs w:val="22"/>
        </w:rPr>
        <w:t xml:space="preserve">, </w:t>
      </w:r>
      <w:r w:rsidR="0057037F">
        <w:rPr>
          <w:rFonts w:ascii="Times New Roman" w:hAnsi="Times New Roman" w:cs="Times New Roman"/>
          <w:sz w:val="22"/>
          <w:szCs w:val="22"/>
        </w:rPr>
        <w:t xml:space="preserve">in connection with the operation and management of the Station, </w:t>
      </w:r>
      <w:r w:rsidRPr="007E6D1F" w:rsidR="002A6109">
        <w:rPr>
          <w:rFonts w:ascii="Times New Roman" w:hAnsi="Times New Roman" w:cs="Times New Roman"/>
          <w:sz w:val="22"/>
          <w:szCs w:val="22"/>
        </w:rPr>
        <w:t xml:space="preserve">USRC wishes to engage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2A6109">
        <w:rPr>
          <w:rFonts w:ascii="Times New Roman" w:hAnsi="Times New Roman" w:cs="Times New Roman"/>
          <w:sz w:val="22"/>
          <w:szCs w:val="22"/>
        </w:rPr>
        <w:t xml:space="preserve">to perform the services </w:t>
      </w:r>
      <w:r w:rsidR="005742A7">
        <w:rPr>
          <w:rFonts w:ascii="Times New Roman" w:hAnsi="Times New Roman" w:cs="Times New Roman"/>
          <w:sz w:val="22"/>
          <w:szCs w:val="22"/>
        </w:rPr>
        <w:t>set forth</w:t>
      </w:r>
      <w:r w:rsidR="00C34288">
        <w:rPr>
          <w:rFonts w:ascii="Times New Roman" w:hAnsi="Times New Roman" w:cs="Times New Roman"/>
          <w:sz w:val="22"/>
          <w:szCs w:val="22"/>
        </w:rPr>
        <w:t xml:space="preserve"> on </w:t>
      </w:r>
      <w:r w:rsidRPr="00C34288" w:rsidR="00C34288">
        <w:rPr>
          <w:rFonts w:ascii="Times New Roman" w:hAnsi="Times New Roman" w:cs="Times New Roman"/>
          <w:b/>
          <w:sz w:val="22"/>
          <w:szCs w:val="22"/>
          <w:u w:val="single"/>
        </w:rPr>
        <w:t>Exhibit A</w:t>
      </w:r>
      <w:r w:rsidR="00C34288">
        <w:rPr>
          <w:rFonts w:ascii="Times New Roman" w:hAnsi="Times New Roman" w:cs="Times New Roman"/>
          <w:sz w:val="22"/>
          <w:szCs w:val="22"/>
        </w:rPr>
        <w:t xml:space="preserve"> attached to this Contract (the “</w:t>
      </w:r>
      <w:r w:rsidRPr="00C34288" w:rsidR="00C34288">
        <w:rPr>
          <w:rFonts w:ascii="Times New Roman" w:hAnsi="Times New Roman" w:cs="Times New Roman"/>
          <w:b/>
          <w:sz w:val="22"/>
          <w:szCs w:val="22"/>
          <w:u w:val="single"/>
        </w:rPr>
        <w:t>Contract Work</w:t>
      </w:r>
      <w:r w:rsidR="00C34288">
        <w:rPr>
          <w:rFonts w:ascii="Times New Roman" w:hAnsi="Times New Roman" w:cs="Times New Roman"/>
          <w:sz w:val="22"/>
          <w:szCs w:val="22"/>
        </w:rPr>
        <w:t>”)</w:t>
      </w:r>
      <w:r w:rsidRPr="007E6D1F" w:rsidR="002A6109">
        <w:rPr>
          <w:rFonts w:ascii="Times New Roman" w:hAnsi="Times New Roman" w:cs="Times New Roman"/>
          <w:sz w:val="22"/>
          <w:szCs w:val="22"/>
        </w:rPr>
        <w:t xml:space="preserve">, and </w:t>
      </w:r>
      <w:r w:rsidR="00542EAD">
        <w:rPr>
          <w:rFonts w:ascii="Times New Roman" w:hAnsi="Times New Roman" w:cs="Times New Roman"/>
          <w:sz w:val="22"/>
          <w:szCs w:val="22"/>
        </w:rPr>
        <w:t>the Firm</w:t>
      </w:r>
      <w:r w:rsidRPr="007E6D1F" w:rsidR="002A6109">
        <w:rPr>
          <w:rFonts w:ascii="Times New Roman" w:hAnsi="Times New Roman" w:cs="Times New Roman"/>
          <w:sz w:val="22"/>
          <w:szCs w:val="22"/>
        </w:rPr>
        <w:t xml:space="preserve"> wishes to so perform </w:t>
      </w:r>
      <w:r w:rsidR="0057037F">
        <w:rPr>
          <w:rFonts w:ascii="Times New Roman" w:hAnsi="Times New Roman" w:cs="Times New Roman"/>
          <w:sz w:val="22"/>
          <w:szCs w:val="22"/>
        </w:rPr>
        <w:t>the Contract Work</w:t>
      </w:r>
      <w:r w:rsidRPr="007E6D1F" w:rsidR="002A6109">
        <w:rPr>
          <w:rFonts w:ascii="Times New Roman" w:hAnsi="Times New Roman" w:cs="Times New Roman"/>
          <w:sz w:val="22"/>
          <w:szCs w:val="22"/>
        </w:rPr>
        <w:t xml:space="preserve"> under the terms and conditions </w:t>
      </w:r>
      <w:r w:rsidR="005742A7">
        <w:rPr>
          <w:rFonts w:ascii="Times New Roman" w:hAnsi="Times New Roman" w:cs="Times New Roman"/>
          <w:sz w:val="22"/>
          <w:szCs w:val="22"/>
        </w:rPr>
        <w:t>hereinafter set forth</w:t>
      </w:r>
      <w:r w:rsidRPr="007E6D1F" w:rsidR="002A6109">
        <w:rPr>
          <w:rFonts w:ascii="Times New Roman" w:hAnsi="Times New Roman" w:cs="Times New Roman"/>
          <w:sz w:val="22"/>
          <w:szCs w:val="22"/>
        </w:rPr>
        <w:t xml:space="preserve">. </w:t>
      </w:r>
    </w:p>
    <w:p w:rsidRPr="007E6D1F" w:rsidR="00B170C6" w:rsidP="00574205" w:rsidRDefault="00B170C6" w14:paraId="1F4F760D" w14:textId="77777777">
      <w:pPr>
        <w:tabs>
          <w:tab w:val="left" w:pos="-720"/>
          <w:tab w:val="left" w:pos="720"/>
        </w:tabs>
        <w:suppressAutoHyphens/>
        <w:contextualSpacing/>
        <w:jc w:val="both"/>
        <w:rPr>
          <w:rFonts w:ascii="Times New Roman" w:hAnsi="Times New Roman"/>
          <w:sz w:val="22"/>
          <w:szCs w:val="22"/>
        </w:rPr>
      </w:pPr>
    </w:p>
    <w:p w:rsidRPr="007E6D1F" w:rsidR="00ED302B" w:rsidP="00574205" w:rsidRDefault="00B170C6" w14:paraId="2E378C63" w14:textId="4AE50B82">
      <w:pPr>
        <w:pStyle w:val="BodyText"/>
        <w:tabs>
          <w:tab w:val="left" w:pos="720"/>
        </w:tabs>
        <w:spacing w:after="0"/>
        <w:contextualSpacing/>
        <w:rPr>
          <w:rFonts w:ascii="Times New Roman" w:hAnsi="Times New Roman"/>
          <w:sz w:val="22"/>
          <w:szCs w:val="22"/>
        </w:rPr>
      </w:pPr>
      <w:r w:rsidRPr="007E6D1F">
        <w:rPr>
          <w:rFonts w:ascii="Times New Roman" w:hAnsi="Times New Roman"/>
          <w:sz w:val="22"/>
          <w:szCs w:val="22"/>
        </w:rPr>
        <w:tab/>
      </w:r>
      <w:r w:rsidRPr="007E6D1F">
        <w:rPr>
          <w:rFonts w:ascii="Times New Roman" w:hAnsi="Times New Roman"/>
          <w:b/>
          <w:sz w:val="22"/>
          <w:szCs w:val="22"/>
        </w:rPr>
        <w:t>NOW</w:t>
      </w:r>
      <w:r w:rsidRPr="007E6D1F">
        <w:rPr>
          <w:rFonts w:ascii="Times New Roman" w:hAnsi="Times New Roman"/>
          <w:sz w:val="22"/>
          <w:szCs w:val="22"/>
        </w:rPr>
        <w:t xml:space="preserve">, </w:t>
      </w:r>
      <w:r w:rsidRPr="007E6D1F">
        <w:rPr>
          <w:rFonts w:ascii="Times New Roman" w:hAnsi="Times New Roman"/>
          <w:b/>
          <w:sz w:val="22"/>
          <w:szCs w:val="22"/>
        </w:rPr>
        <w:t>THEREFORE</w:t>
      </w:r>
      <w:r w:rsidRPr="007E6D1F">
        <w:rPr>
          <w:rFonts w:ascii="Times New Roman" w:hAnsi="Times New Roman"/>
          <w:sz w:val="22"/>
          <w:szCs w:val="22"/>
        </w:rPr>
        <w:t>, in consideration of the mutual promises and terms contained herein, the parties do hereby agree as follows:</w:t>
      </w:r>
    </w:p>
    <w:p w:rsidRPr="007E6D1F" w:rsidR="009D5AA8" w:rsidP="00C62C20" w:rsidRDefault="009D5AA8" w14:paraId="2F7B9A23" w14:textId="1ABBFFCE">
      <w:pPr>
        <w:pStyle w:val="BodyText"/>
        <w:spacing w:after="0"/>
        <w:contextualSpacing/>
        <w:rPr>
          <w:rFonts w:ascii="Times New Roman" w:hAnsi="Times New Roman"/>
          <w:sz w:val="22"/>
          <w:szCs w:val="22"/>
        </w:rPr>
      </w:pPr>
    </w:p>
    <w:p w:rsidRPr="007E6D1F" w:rsidR="001347D5" w:rsidP="00B338A1" w:rsidRDefault="009D5AA8" w14:paraId="0BCDAC73" w14:textId="5F03DE9F">
      <w:pPr>
        <w:pStyle w:val="BodyText"/>
        <w:spacing w:after="0"/>
        <w:contextualSpacing/>
        <w:jc w:val="center"/>
        <w:rPr>
          <w:rFonts w:ascii="Times New Roman" w:hAnsi="Times New Roman"/>
          <w:b/>
          <w:sz w:val="22"/>
          <w:szCs w:val="22"/>
          <w:u w:val="single"/>
        </w:rPr>
      </w:pPr>
      <w:r w:rsidRPr="007E6D1F">
        <w:rPr>
          <w:rFonts w:ascii="Times New Roman" w:hAnsi="Times New Roman"/>
          <w:b/>
          <w:sz w:val="22"/>
          <w:szCs w:val="22"/>
          <w:u w:val="single"/>
        </w:rPr>
        <w:t>AGREEMENT</w:t>
      </w:r>
    </w:p>
    <w:p w:rsidRPr="007E6D1F" w:rsidR="003978F7" w:rsidP="00C62C20" w:rsidRDefault="003978F7" w14:paraId="7E519041" w14:textId="77777777">
      <w:pPr>
        <w:pStyle w:val="BodyText"/>
        <w:spacing w:after="0"/>
        <w:contextualSpacing/>
        <w:rPr>
          <w:rFonts w:ascii="Times New Roman" w:hAnsi="Times New Roman"/>
          <w:sz w:val="22"/>
          <w:szCs w:val="22"/>
        </w:rPr>
      </w:pPr>
    </w:p>
    <w:p w:rsidRPr="007E6D1F" w:rsidR="005F7785" w:rsidP="002A6109" w:rsidRDefault="00FE4E12" w14:paraId="5FB270AB" w14:textId="359FC69B">
      <w:pPr>
        <w:pStyle w:val="Heading1"/>
        <w:spacing w:after="0"/>
        <w:contextualSpacing/>
        <w:rPr>
          <w:rFonts w:ascii="Times New Roman" w:hAnsi="Times New Roman" w:cs="Times New Roman"/>
          <w:sz w:val="22"/>
          <w:szCs w:val="22"/>
        </w:rPr>
      </w:pPr>
      <w:r w:rsidRPr="007E6D1F">
        <w:rPr>
          <w:rFonts w:cs="Arial"/>
          <w:sz w:val="22"/>
          <w:szCs w:val="22"/>
          <w:u w:val="single"/>
        </w:rPr>
        <w:br/>
      </w:r>
      <w:r w:rsidRPr="007E6D1F">
        <w:rPr>
          <w:rFonts w:ascii="Times New Roman" w:hAnsi="Times New Roman" w:cs="Times New Roman"/>
          <w:sz w:val="22"/>
          <w:szCs w:val="22"/>
        </w:rPr>
        <w:t>OBLIGATIONS AND WARRANTIES</w:t>
      </w:r>
    </w:p>
    <w:p w:rsidRPr="007E6D1F" w:rsidR="009D5AA8" w:rsidP="00C62C20" w:rsidRDefault="009D5AA8" w14:paraId="0179356B" w14:textId="77777777">
      <w:pPr>
        <w:pStyle w:val="Heading1"/>
        <w:numPr>
          <w:ilvl w:val="0"/>
          <w:numId w:val="0"/>
        </w:numPr>
        <w:spacing w:after="0"/>
        <w:contextualSpacing/>
        <w:jc w:val="left"/>
        <w:rPr>
          <w:rFonts w:ascii="Times New Roman" w:hAnsi="Times New Roman" w:cs="Times New Roman"/>
          <w:sz w:val="22"/>
          <w:szCs w:val="22"/>
        </w:rPr>
      </w:pPr>
    </w:p>
    <w:p w:rsidRPr="004558D3" w:rsidR="000B0028" w:rsidP="004558D3" w:rsidRDefault="00542EAD" w14:paraId="6AA77AED" w14:textId="01FF12F0">
      <w:pPr>
        <w:pStyle w:val="Heading2"/>
        <w:spacing w:after="0"/>
        <w:contextualSpacing/>
        <w:rPr>
          <w:rFonts w:ascii="Times New Roman" w:hAnsi="Times New Roman" w:cs="Times New Roman"/>
          <w:sz w:val="22"/>
          <w:szCs w:val="22"/>
        </w:rPr>
      </w:pPr>
      <w:r>
        <w:rPr>
          <w:rFonts w:ascii="Times New Roman" w:hAnsi="Times New Roman" w:cs="Times New Roman"/>
          <w:sz w:val="22"/>
          <w:szCs w:val="22"/>
          <w:u w:val="single"/>
        </w:rPr>
        <w:t>Obligations</w:t>
      </w:r>
      <w:r w:rsidRPr="007E6D1F">
        <w:rPr>
          <w:rFonts w:ascii="Times New Roman" w:hAnsi="Times New Roman" w:cs="Times New Roman"/>
          <w:sz w:val="22"/>
          <w:szCs w:val="22"/>
          <w:u w:val="single"/>
        </w:rPr>
        <w:t xml:space="preserve"> </w:t>
      </w:r>
      <w:r w:rsidRPr="007E6D1F" w:rsidR="00D91F67">
        <w:rPr>
          <w:rFonts w:ascii="Times New Roman" w:hAnsi="Times New Roman" w:cs="Times New Roman"/>
          <w:sz w:val="22"/>
          <w:szCs w:val="22"/>
          <w:u w:val="single"/>
        </w:rPr>
        <w:t>and Warranties</w:t>
      </w:r>
      <w:r w:rsidRPr="007E6D1F" w:rsidR="005F7785">
        <w:rPr>
          <w:rFonts w:ascii="Times New Roman" w:hAnsi="Times New Roman" w:cs="Times New Roman"/>
          <w:sz w:val="22"/>
          <w:szCs w:val="22"/>
        </w:rPr>
        <w:t xml:space="preserve">. </w:t>
      </w:r>
      <w:r w:rsidRPr="007E6D1F" w:rsidR="005811FD">
        <w:rPr>
          <w:rFonts w:ascii="Times New Roman" w:hAnsi="Times New Roman" w:cs="Times New Roman"/>
          <w:sz w:val="22"/>
          <w:szCs w:val="22"/>
        </w:rPr>
        <w:t xml:space="preserve"> </w:t>
      </w:r>
      <w:r>
        <w:rPr>
          <w:rFonts w:ascii="Times New Roman" w:hAnsi="Times New Roman" w:cs="Times New Roman"/>
          <w:sz w:val="22"/>
          <w:szCs w:val="22"/>
        </w:rPr>
        <w:t>The Firm</w:t>
      </w:r>
      <w:r w:rsidRPr="007E6D1F">
        <w:rPr>
          <w:rFonts w:ascii="Times New Roman" w:hAnsi="Times New Roman" w:cs="Times New Roman"/>
          <w:sz w:val="22"/>
          <w:szCs w:val="22"/>
        </w:rPr>
        <w:t xml:space="preserve"> </w:t>
      </w:r>
      <w:r w:rsidRPr="007E6D1F" w:rsidR="00D509CB">
        <w:rPr>
          <w:rFonts w:ascii="Times New Roman" w:hAnsi="Times New Roman" w:cs="Times New Roman"/>
          <w:sz w:val="22"/>
          <w:szCs w:val="22"/>
        </w:rPr>
        <w:t xml:space="preserve">represents and warrants to USRC that it is an experienced </w:t>
      </w:r>
      <w:r w:rsidR="004558D3">
        <w:rPr>
          <w:rFonts w:ascii="Times New Roman" w:hAnsi="Times New Roman" w:cs="Times New Roman"/>
          <w:sz w:val="22"/>
          <w:szCs w:val="22"/>
        </w:rPr>
        <w:t>[</w:t>
      </w:r>
      <w:r w:rsidRPr="004558D3" w:rsidR="004558D3">
        <w:rPr>
          <w:rFonts w:ascii="Times New Roman" w:hAnsi="Times New Roman" w:cs="Times New Roman"/>
          <w:sz w:val="22"/>
          <w:szCs w:val="22"/>
          <w:highlight w:val="yellow"/>
          <w:u w:val="single"/>
        </w:rPr>
        <w:t>_______________</w:t>
      </w:r>
      <w:r w:rsidR="004558D3">
        <w:rPr>
          <w:rFonts w:ascii="Times New Roman" w:hAnsi="Times New Roman" w:cs="Times New Roman"/>
          <w:sz w:val="22"/>
          <w:szCs w:val="22"/>
        </w:rPr>
        <w:t>]</w:t>
      </w:r>
      <w:r w:rsidRPr="00EC6189" w:rsidR="00E323BF">
        <w:rPr>
          <w:rFonts w:ascii="Times New Roman" w:hAnsi="Times New Roman" w:cs="Times New Roman"/>
          <w:sz w:val="22"/>
          <w:szCs w:val="22"/>
        </w:rPr>
        <w:t xml:space="preserve"> </w:t>
      </w:r>
      <w:r w:rsidRPr="00EC6189" w:rsidR="00930772">
        <w:rPr>
          <w:rFonts w:ascii="Times New Roman" w:hAnsi="Times New Roman" w:cs="Times New Roman"/>
          <w:sz w:val="22"/>
          <w:szCs w:val="22"/>
        </w:rPr>
        <w:t>firm</w:t>
      </w:r>
      <w:r w:rsidRPr="007E6D1F" w:rsidR="00930772">
        <w:rPr>
          <w:rFonts w:ascii="Times New Roman" w:hAnsi="Times New Roman" w:cs="Times New Roman"/>
          <w:sz w:val="22"/>
          <w:szCs w:val="22"/>
        </w:rPr>
        <w:t xml:space="preserve"> and</w:t>
      </w:r>
      <w:r w:rsidRPr="007E6D1F" w:rsidR="00D509CB">
        <w:rPr>
          <w:rFonts w:ascii="Times New Roman" w:hAnsi="Times New Roman" w:cs="Times New Roman"/>
          <w:sz w:val="22"/>
          <w:szCs w:val="22"/>
        </w:rPr>
        <w:t xml:space="preserve"> that it has the expertise to perform</w:t>
      </w:r>
      <w:r w:rsidRPr="007E6D1F" w:rsidR="00F9430B">
        <w:rPr>
          <w:rFonts w:ascii="Times New Roman" w:hAnsi="Times New Roman" w:cs="Times New Roman"/>
          <w:sz w:val="22"/>
          <w:szCs w:val="22"/>
        </w:rPr>
        <w:t>, and will perform,</w:t>
      </w:r>
      <w:r w:rsidRPr="007E6D1F" w:rsidR="00D509CB">
        <w:rPr>
          <w:rFonts w:ascii="Times New Roman" w:hAnsi="Times New Roman" w:cs="Times New Roman"/>
          <w:sz w:val="22"/>
          <w:szCs w:val="22"/>
        </w:rPr>
        <w:t xml:space="preserve"> each and every </w:t>
      </w:r>
      <w:r w:rsidRPr="007E6D1F" w:rsidR="00F9430B">
        <w:rPr>
          <w:rFonts w:ascii="Times New Roman" w:hAnsi="Times New Roman" w:cs="Times New Roman"/>
          <w:sz w:val="22"/>
          <w:szCs w:val="22"/>
        </w:rPr>
        <w:t xml:space="preserve">task, element and </w:t>
      </w:r>
      <w:r w:rsidRPr="007E6D1F" w:rsidR="00D509CB">
        <w:rPr>
          <w:rFonts w:ascii="Times New Roman" w:hAnsi="Times New Roman" w:cs="Times New Roman"/>
          <w:sz w:val="22"/>
          <w:szCs w:val="22"/>
        </w:rPr>
        <w:t>service comprising the Contract Work</w:t>
      </w:r>
      <w:r w:rsidR="004558D3">
        <w:rPr>
          <w:rFonts w:ascii="Times New Roman" w:hAnsi="Times New Roman" w:cs="Times New Roman"/>
          <w:sz w:val="22"/>
          <w:szCs w:val="22"/>
        </w:rPr>
        <w:t xml:space="preserve"> in a professional and workmanlike manner, consistent with the highest industry standards,</w:t>
      </w:r>
      <w:r w:rsidRPr="007E6D1F" w:rsidR="00F9430B">
        <w:rPr>
          <w:rFonts w:ascii="Times New Roman" w:hAnsi="Times New Roman" w:cs="Times New Roman"/>
          <w:sz w:val="22"/>
          <w:szCs w:val="22"/>
        </w:rPr>
        <w:t xml:space="preserve"> </w:t>
      </w:r>
      <w:r w:rsidRPr="006E0E81" w:rsidR="007B79FC">
        <w:rPr>
          <w:rFonts w:ascii="Times New Roman" w:hAnsi="Times New Roman" w:cs="Times New Roman"/>
          <w:sz w:val="22"/>
          <w:szCs w:val="22"/>
        </w:rPr>
        <w:t>using</w:t>
      </w:r>
      <w:r w:rsidR="004558D3">
        <w:rPr>
          <w:rFonts w:ascii="Times New Roman" w:hAnsi="Times New Roman" w:cs="Times New Roman"/>
          <w:sz w:val="22"/>
          <w:szCs w:val="22"/>
        </w:rPr>
        <w:t xml:space="preserve"> </w:t>
      </w:r>
      <w:r w:rsidRPr="006E0E81" w:rsidR="007B79FC">
        <w:rPr>
          <w:rFonts w:ascii="Times New Roman" w:hAnsi="Times New Roman" w:cs="Times New Roman"/>
          <w:sz w:val="22"/>
          <w:szCs w:val="22"/>
        </w:rPr>
        <w:t>diligent efforts and to the best of its ability, experience and talents, subject to the general supervision, advice and direction of USRC and in accordance with guidelines and policies set forth by USRC</w:t>
      </w:r>
      <w:r w:rsidR="005742A7">
        <w:rPr>
          <w:rFonts w:ascii="Times New Roman" w:hAnsi="Times New Roman" w:cs="Times New Roman"/>
          <w:sz w:val="22"/>
          <w:szCs w:val="22"/>
        </w:rPr>
        <w:t xml:space="preserve"> from time to time</w:t>
      </w:r>
      <w:r w:rsidRPr="006E0E81" w:rsidR="00217934">
        <w:rPr>
          <w:rFonts w:ascii="Times New Roman" w:hAnsi="Times New Roman" w:cs="Times New Roman"/>
          <w:sz w:val="22"/>
          <w:szCs w:val="22"/>
        </w:rPr>
        <w:t>.</w:t>
      </w:r>
      <w:r w:rsidRPr="006E0E81" w:rsidR="00F9430B">
        <w:rPr>
          <w:rFonts w:ascii="Times New Roman" w:hAnsi="Times New Roman" w:cs="Times New Roman"/>
          <w:sz w:val="22"/>
          <w:szCs w:val="22"/>
        </w:rPr>
        <w:t xml:space="preserve"> </w:t>
      </w:r>
      <w:r>
        <w:rPr>
          <w:rFonts w:ascii="Times New Roman" w:hAnsi="Times New Roman" w:cs="Times New Roman"/>
          <w:sz w:val="22"/>
          <w:szCs w:val="22"/>
        </w:rPr>
        <w:t>The Firm</w:t>
      </w:r>
      <w:r w:rsidRPr="007B79FC">
        <w:rPr>
          <w:rFonts w:ascii="Times New Roman" w:hAnsi="Times New Roman" w:cs="Times New Roman"/>
          <w:sz w:val="22"/>
          <w:szCs w:val="22"/>
        </w:rPr>
        <w:t xml:space="preserve"> </w:t>
      </w:r>
      <w:r w:rsidRPr="007B79FC" w:rsidR="005F7785">
        <w:rPr>
          <w:rFonts w:ascii="Times New Roman" w:hAnsi="Times New Roman" w:cs="Times New Roman"/>
          <w:sz w:val="22"/>
          <w:szCs w:val="22"/>
        </w:rPr>
        <w:t xml:space="preserve">will use </w:t>
      </w:r>
      <w:r w:rsidRPr="007B79FC" w:rsidR="004409B2">
        <w:rPr>
          <w:rFonts w:ascii="Times New Roman" w:hAnsi="Times New Roman" w:cs="Times New Roman"/>
          <w:sz w:val="22"/>
          <w:szCs w:val="22"/>
        </w:rPr>
        <w:t xml:space="preserve">qualified personnel </w:t>
      </w:r>
      <w:r w:rsidRPr="007B79FC" w:rsidR="005F7785">
        <w:rPr>
          <w:rFonts w:ascii="Times New Roman" w:hAnsi="Times New Roman" w:cs="Times New Roman"/>
          <w:sz w:val="22"/>
          <w:szCs w:val="22"/>
        </w:rPr>
        <w:t xml:space="preserve">to perform the Contract Work.  </w:t>
      </w:r>
      <w:r w:rsidRPr="007B79FC" w:rsidR="00B170C6">
        <w:rPr>
          <w:rFonts w:ascii="Times New Roman" w:hAnsi="Times New Roman" w:cs="Times New Roman"/>
          <w:sz w:val="22"/>
          <w:szCs w:val="22"/>
        </w:rPr>
        <w:t xml:space="preserve">In performing the Contract Work, </w:t>
      </w:r>
      <w:r>
        <w:rPr>
          <w:rFonts w:ascii="Times New Roman" w:hAnsi="Times New Roman" w:cs="Times New Roman"/>
          <w:sz w:val="22"/>
          <w:szCs w:val="22"/>
        </w:rPr>
        <w:t>the Firm</w:t>
      </w:r>
      <w:r w:rsidRPr="007B79FC" w:rsidR="00B170C6">
        <w:rPr>
          <w:rFonts w:ascii="Times New Roman" w:hAnsi="Times New Roman" w:cs="Times New Roman"/>
          <w:sz w:val="22"/>
          <w:szCs w:val="22"/>
        </w:rPr>
        <w:t xml:space="preserve"> will comply with all the</w:t>
      </w:r>
      <w:r w:rsidRPr="007B79FC" w:rsidR="002B15AD">
        <w:rPr>
          <w:rFonts w:ascii="Times New Roman" w:hAnsi="Times New Roman" w:cs="Times New Roman"/>
          <w:sz w:val="22"/>
          <w:szCs w:val="22"/>
        </w:rPr>
        <w:t xml:space="preserve"> terms and conditions of th</w:t>
      </w:r>
      <w:r w:rsidRPr="007B79FC" w:rsidR="00EC76A2">
        <w:rPr>
          <w:rFonts w:ascii="Times New Roman" w:hAnsi="Times New Roman" w:cs="Times New Roman"/>
          <w:sz w:val="22"/>
          <w:szCs w:val="22"/>
        </w:rPr>
        <w:t>is Contract</w:t>
      </w:r>
      <w:r w:rsidR="008B01E0">
        <w:rPr>
          <w:rFonts w:ascii="Times New Roman" w:hAnsi="Times New Roman" w:cs="Times New Roman"/>
          <w:sz w:val="22"/>
          <w:szCs w:val="22"/>
        </w:rPr>
        <w:t xml:space="preserve"> and all </w:t>
      </w:r>
      <w:r w:rsidRPr="008B01E0" w:rsidR="008B01E0">
        <w:rPr>
          <w:rFonts w:ascii="Times New Roman" w:hAnsi="Times New Roman" w:cs="Times New Roman"/>
          <w:sz w:val="22"/>
          <w:szCs w:val="22"/>
          <w:u w:val="single"/>
        </w:rPr>
        <w:t>Exhibits</w:t>
      </w:r>
      <w:r w:rsidR="008B01E0">
        <w:rPr>
          <w:rFonts w:ascii="Times New Roman" w:hAnsi="Times New Roman" w:cs="Times New Roman"/>
          <w:sz w:val="22"/>
          <w:szCs w:val="22"/>
        </w:rPr>
        <w:t xml:space="preserve"> attached hereto</w:t>
      </w:r>
      <w:r w:rsidRPr="007B79FC" w:rsidR="00B170C6">
        <w:rPr>
          <w:rFonts w:ascii="Times New Roman" w:hAnsi="Times New Roman" w:cs="Times New Roman"/>
          <w:sz w:val="22"/>
          <w:szCs w:val="22"/>
        </w:rPr>
        <w:t>.</w:t>
      </w:r>
      <w:r w:rsidRPr="004558D3" w:rsidR="00B170C6">
        <w:rPr>
          <w:rFonts w:ascii="Times New Roman" w:hAnsi="Times New Roman" w:cs="Times New Roman"/>
          <w:sz w:val="22"/>
          <w:szCs w:val="22"/>
        </w:rPr>
        <w:t xml:space="preserve"> </w:t>
      </w:r>
      <w:r w:rsidRPr="004558D3" w:rsidR="004558D3">
        <w:rPr>
          <w:rFonts w:ascii="Times New Roman" w:hAnsi="Times New Roman" w:cs="Times New Roman"/>
          <w:sz w:val="22"/>
          <w:szCs w:val="22"/>
        </w:rPr>
        <w:t xml:space="preserve">The Firm warrants, represents, and agrees that the Contract Work shall conform in all respects with the requirements of this Contract and all </w:t>
      </w:r>
      <w:r w:rsidRPr="004558D3" w:rsidR="004558D3">
        <w:rPr>
          <w:rFonts w:ascii="Times New Roman" w:hAnsi="Times New Roman" w:cs="Times New Roman"/>
          <w:sz w:val="22"/>
          <w:szCs w:val="22"/>
          <w:u w:val="single"/>
        </w:rPr>
        <w:t>Exhibits</w:t>
      </w:r>
      <w:r w:rsidRPr="004558D3" w:rsidR="004558D3">
        <w:rPr>
          <w:rFonts w:ascii="Times New Roman" w:hAnsi="Times New Roman" w:cs="Times New Roman"/>
          <w:sz w:val="22"/>
          <w:szCs w:val="22"/>
        </w:rPr>
        <w:t xml:space="preserve"> hereto. </w:t>
      </w:r>
      <w:r w:rsidRPr="004558D3" w:rsidR="000A3DDE">
        <w:rPr>
          <w:rFonts w:ascii="Times New Roman" w:hAnsi="Times New Roman" w:cs="Times New Roman"/>
          <w:sz w:val="22"/>
          <w:szCs w:val="22"/>
        </w:rPr>
        <w:t>Prior to substituting</w:t>
      </w:r>
      <w:r w:rsidRPr="004558D3" w:rsidR="00B170C6">
        <w:rPr>
          <w:rFonts w:ascii="Times New Roman" w:hAnsi="Times New Roman" w:cs="Times New Roman"/>
          <w:sz w:val="22"/>
          <w:szCs w:val="22"/>
        </w:rPr>
        <w:t xml:space="preserve"> key team members</w:t>
      </w:r>
      <w:r w:rsidRPr="004558D3" w:rsidR="000A3DDE">
        <w:rPr>
          <w:rFonts w:ascii="Times New Roman" w:hAnsi="Times New Roman" w:cs="Times New Roman"/>
          <w:sz w:val="22"/>
          <w:szCs w:val="22"/>
        </w:rPr>
        <w:t xml:space="preserve">, </w:t>
      </w:r>
      <w:r w:rsidRPr="004558D3">
        <w:rPr>
          <w:rFonts w:ascii="Times New Roman" w:hAnsi="Times New Roman" w:cs="Times New Roman"/>
          <w:sz w:val="22"/>
          <w:szCs w:val="22"/>
        </w:rPr>
        <w:t>the Firm</w:t>
      </w:r>
      <w:r w:rsidRPr="004558D3" w:rsidR="000A3DDE">
        <w:rPr>
          <w:rFonts w:ascii="Times New Roman" w:hAnsi="Times New Roman" w:cs="Times New Roman"/>
          <w:sz w:val="22"/>
          <w:szCs w:val="22"/>
        </w:rPr>
        <w:t xml:space="preserve"> shall notify USRC and obtain its prior approval.</w:t>
      </w:r>
    </w:p>
    <w:p w:rsidRPr="007E6D1F" w:rsidR="009D5AA8" w:rsidP="00C62C20" w:rsidRDefault="009D5AA8" w14:paraId="791E3EC9" w14:textId="2CBBC079">
      <w:pPr>
        <w:pStyle w:val="Heading2"/>
        <w:numPr>
          <w:ilvl w:val="0"/>
          <w:numId w:val="0"/>
        </w:numPr>
        <w:spacing w:after="0"/>
        <w:contextualSpacing/>
        <w:rPr>
          <w:rFonts w:ascii="Times New Roman" w:hAnsi="Times New Roman" w:cs="Times New Roman"/>
          <w:sz w:val="22"/>
          <w:szCs w:val="22"/>
        </w:rPr>
      </w:pPr>
    </w:p>
    <w:p w:rsidRPr="00EC6189" w:rsidR="00EC6189" w:rsidP="00EC6189" w:rsidRDefault="005F7785" w14:paraId="77046A2A" w14:textId="4157A540">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 xml:space="preserve">Compliance with </w:t>
      </w:r>
      <w:r w:rsidRPr="007E6D1F" w:rsidR="00523043">
        <w:rPr>
          <w:rFonts w:ascii="Times New Roman" w:hAnsi="Times New Roman" w:cs="Times New Roman"/>
          <w:sz w:val="22"/>
          <w:szCs w:val="22"/>
          <w:u w:val="single"/>
        </w:rPr>
        <w:t xml:space="preserve">Applicable </w:t>
      </w:r>
      <w:r w:rsidRPr="007E6D1F">
        <w:rPr>
          <w:rFonts w:ascii="Times New Roman" w:hAnsi="Times New Roman" w:cs="Times New Roman"/>
          <w:sz w:val="22"/>
          <w:szCs w:val="22"/>
          <w:u w:val="single"/>
        </w:rPr>
        <w:t>Law</w:t>
      </w:r>
      <w:r w:rsidRPr="007E6D1F" w:rsidR="000B0028">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Pr>
          <w:rFonts w:ascii="Times New Roman" w:hAnsi="Times New Roman" w:cs="Times New Roman"/>
          <w:sz w:val="22"/>
          <w:szCs w:val="22"/>
        </w:rPr>
        <w:t xml:space="preserve">and its employees and representatives shall at all times comply with </w:t>
      </w:r>
      <w:r w:rsidRPr="007E6D1F" w:rsidR="007E6D1F">
        <w:rPr>
          <w:rFonts w:ascii="Times New Roman" w:hAnsi="Times New Roman" w:cs="Times New Roman"/>
          <w:sz w:val="22"/>
          <w:szCs w:val="22"/>
        </w:rPr>
        <w:t xml:space="preserve">all federal, state, local, municipal and District of Columbia statutes, regulations, rules, ordinances, directives, codes, orders, </w:t>
      </w:r>
      <w:proofErr w:type="gramStart"/>
      <w:r w:rsidRPr="007E6D1F" w:rsidR="007E6D1F">
        <w:rPr>
          <w:rFonts w:ascii="Times New Roman" w:hAnsi="Times New Roman" w:cs="Times New Roman"/>
          <w:sz w:val="22"/>
          <w:szCs w:val="22"/>
        </w:rPr>
        <w:t>decrees</w:t>
      </w:r>
      <w:proofErr w:type="gramEnd"/>
      <w:r w:rsidRPr="007E6D1F" w:rsidR="007E6D1F">
        <w:rPr>
          <w:rFonts w:ascii="Times New Roman" w:hAnsi="Times New Roman" w:cs="Times New Roman"/>
          <w:sz w:val="22"/>
          <w:szCs w:val="22"/>
        </w:rPr>
        <w:t xml:space="preserve"> or government authorizations applicable in any way to the Contract Work or to the individuals or entities performing any part of the Contract Work (collectively, “</w:t>
      </w:r>
      <w:r w:rsidRPr="007E6D1F" w:rsidR="007E6D1F">
        <w:rPr>
          <w:rFonts w:ascii="Times New Roman" w:hAnsi="Times New Roman" w:cs="Times New Roman"/>
          <w:b/>
          <w:sz w:val="22"/>
          <w:szCs w:val="22"/>
          <w:u w:val="single"/>
        </w:rPr>
        <w:t>Applicable Law</w:t>
      </w:r>
      <w:r w:rsidRPr="007E6D1F" w:rsidR="007E6D1F">
        <w:rPr>
          <w:rFonts w:ascii="Times New Roman" w:hAnsi="Times New Roman" w:cs="Times New Roman"/>
          <w:sz w:val="22"/>
          <w:szCs w:val="22"/>
        </w:rPr>
        <w:t>”)</w:t>
      </w:r>
      <w:r w:rsidRPr="007E6D1F">
        <w:rPr>
          <w:rFonts w:ascii="Times New Roman" w:hAnsi="Times New Roman" w:cs="Times New Roman"/>
          <w:sz w:val="22"/>
          <w:szCs w:val="22"/>
        </w:rPr>
        <w:t>.</w:t>
      </w:r>
      <w:r w:rsidR="00EC6189">
        <w:rPr>
          <w:rFonts w:ascii="Times New Roman" w:hAnsi="Times New Roman" w:cs="Times New Roman"/>
          <w:sz w:val="22"/>
          <w:szCs w:val="22"/>
        </w:rPr>
        <w:t xml:space="preserve"> Without limiting the generality of the foregoing, the Firm represents and warrants that the Firm and its subcontractors, if any, are, or shall be prior to the commencement of the Contract Work, </w:t>
      </w:r>
      <w:r w:rsidRPr="00EC6189" w:rsidR="00EC6189">
        <w:rPr>
          <w:rFonts w:ascii="Times New Roman" w:hAnsi="Times New Roman" w:cs="Times New Roman"/>
          <w:sz w:val="22"/>
          <w:szCs w:val="22"/>
        </w:rPr>
        <w:t>properly licensed</w:t>
      </w:r>
      <w:r w:rsidR="007567F9">
        <w:rPr>
          <w:rFonts w:ascii="Times New Roman" w:hAnsi="Times New Roman" w:cs="Times New Roman"/>
          <w:sz w:val="22"/>
          <w:szCs w:val="22"/>
        </w:rPr>
        <w:t>, in good standing in its state of formation,</w:t>
      </w:r>
      <w:r w:rsidRPr="00EC6189" w:rsidR="00EC6189">
        <w:rPr>
          <w:rFonts w:ascii="Times New Roman" w:hAnsi="Times New Roman" w:cs="Times New Roman"/>
          <w:sz w:val="22"/>
          <w:szCs w:val="22"/>
        </w:rPr>
        <w:t xml:space="preserve"> and</w:t>
      </w:r>
      <w:r w:rsidR="007567F9">
        <w:rPr>
          <w:rFonts w:ascii="Times New Roman" w:hAnsi="Times New Roman" w:cs="Times New Roman"/>
          <w:sz w:val="22"/>
          <w:szCs w:val="22"/>
        </w:rPr>
        <w:t xml:space="preserve"> </w:t>
      </w:r>
      <w:r w:rsidRPr="00EC6189" w:rsidR="00EC6189">
        <w:rPr>
          <w:rFonts w:ascii="Times New Roman" w:hAnsi="Times New Roman" w:cs="Times New Roman"/>
          <w:sz w:val="22"/>
          <w:szCs w:val="22"/>
        </w:rPr>
        <w:t>registered to do business</w:t>
      </w:r>
      <w:r w:rsidR="007D4500">
        <w:rPr>
          <w:rFonts w:ascii="Times New Roman" w:hAnsi="Times New Roman" w:cs="Times New Roman"/>
          <w:sz w:val="22"/>
          <w:szCs w:val="22"/>
        </w:rPr>
        <w:t xml:space="preserve"> and in good standing</w:t>
      </w:r>
      <w:r w:rsidRPr="00EC6189" w:rsidR="00EC6189">
        <w:rPr>
          <w:rFonts w:ascii="Times New Roman" w:hAnsi="Times New Roman" w:cs="Times New Roman"/>
          <w:sz w:val="22"/>
          <w:szCs w:val="22"/>
        </w:rPr>
        <w:t xml:space="preserve"> in the District of Columbia to the extent required by Applicable Law</w:t>
      </w:r>
      <w:r w:rsidR="00EC6189">
        <w:rPr>
          <w:rFonts w:ascii="Times New Roman" w:hAnsi="Times New Roman" w:cs="Times New Roman"/>
          <w:sz w:val="22"/>
          <w:szCs w:val="22"/>
        </w:rPr>
        <w:t xml:space="preserve">. </w:t>
      </w:r>
      <w:r w:rsidRPr="00EC6189" w:rsidR="00542EAD">
        <w:rPr>
          <w:rFonts w:ascii="Times New Roman" w:hAnsi="Times New Roman" w:cs="Times New Roman"/>
          <w:sz w:val="22"/>
          <w:szCs w:val="22"/>
        </w:rPr>
        <w:t xml:space="preserve">The Firm </w:t>
      </w:r>
      <w:r w:rsidRPr="00EC6189" w:rsidR="00A0666A">
        <w:rPr>
          <w:rFonts w:ascii="Times New Roman" w:hAnsi="Times New Roman" w:cs="Times New Roman"/>
          <w:sz w:val="22"/>
          <w:szCs w:val="22"/>
        </w:rPr>
        <w:t>will notify USRC in writing (a</w:t>
      </w:r>
      <w:r w:rsidRPr="00EC6189">
        <w:rPr>
          <w:rFonts w:ascii="Times New Roman" w:hAnsi="Times New Roman" w:cs="Times New Roman"/>
          <w:sz w:val="22"/>
          <w:szCs w:val="22"/>
        </w:rPr>
        <w:t xml:space="preserve">) </w:t>
      </w:r>
      <w:r w:rsidRPr="00EC6189" w:rsidR="00515E65">
        <w:rPr>
          <w:rFonts w:ascii="Times New Roman" w:hAnsi="Times New Roman" w:cs="Times New Roman"/>
          <w:sz w:val="22"/>
          <w:szCs w:val="22"/>
        </w:rPr>
        <w:t xml:space="preserve">if </w:t>
      </w:r>
      <w:r w:rsidRPr="00EC6189" w:rsidR="00542EAD">
        <w:rPr>
          <w:rFonts w:ascii="Times New Roman" w:hAnsi="Times New Roman" w:cs="Times New Roman"/>
          <w:sz w:val="22"/>
          <w:szCs w:val="22"/>
        </w:rPr>
        <w:t>the Firm</w:t>
      </w:r>
      <w:r w:rsidRPr="00EC6189">
        <w:rPr>
          <w:rFonts w:ascii="Times New Roman" w:hAnsi="Times New Roman" w:cs="Times New Roman"/>
          <w:sz w:val="22"/>
          <w:szCs w:val="22"/>
        </w:rPr>
        <w:t xml:space="preserve"> </w:t>
      </w:r>
      <w:r w:rsidRPr="00EC6189" w:rsidR="00714A51">
        <w:rPr>
          <w:rFonts w:ascii="Times New Roman" w:hAnsi="Times New Roman" w:cs="Times New Roman"/>
          <w:sz w:val="22"/>
          <w:szCs w:val="22"/>
        </w:rPr>
        <w:t xml:space="preserve">receives </w:t>
      </w:r>
      <w:r w:rsidRPr="00EC6189">
        <w:rPr>
          <w:rFonts w:ascii="Times New Roman" w:hAnsi="Times New Roman" w:cs="Times New Roman"/>
          <w:sz w:val="22"/>
          <w:szCs w:val="22"/>
        </w:rPr>
        <w:t xml:space="preserve">a notice of violation of any </w:t>
      </w:r>
      <w:r w:rsidRPr="00EC6189" w:rsidR="001C2872">
        <w:rPr>
          <w:rFonts w:ascii="Times New Roman" w:hAnsi="Times New Roman" w:cs="Times New Roman"/>
          <w:sz w:val="22"/>
          <w:szCs w:val="22"/>
        </w:rPr>
        <w:t>Applicable Law</w:t>
      </w:r>
      <w:r w:rsidRPr="00EC6189" w:rsidR="00A0666A">
        <w:rPr>
          <w:rFonts w:ascii="Times New Roman" w:hAnsi="Times New Roman" w:cs="Times New Roman"/>
          <w:sz w:val="22"/>
          <w:szCs w:val="22"/>
        </w:rPr>
        <w:t>;</w:t>
      </w:r>
      <w:r w:rsidRPr="00EC6189" w:rsidR="00A67F58">
        <w:rPr>
          <w:rFonts w:ascii="Times New Roman" w:hAnsi="Times New Roman" w:cs="Times New Roman"/>
          <w:sz w:val="22"/>
          <w:szCs w:val="22"/>
        </w:rPr>
        <w:t xml:space="preserve"> or</w:t>
      </w:r>
      <w:r w:rsidRPr="00EC6189" w:rsidR="00A0666A">
        <w:rPr>
          <w:rFonts w:ascii="Times New Roman" w:hAnsi="Times New Roman" w:cs="Times New Roman"/>
          <w:sz w:val="22"/>
          <w:szCs w:val="22"/>
        </w:rPr>
        <w:t xml:space="preserve"> (</w:t>
      </w:r>
      <w:proofErr w:type="gramStart"/>
      <w:r w:rsidRPr="00EC6189" w:rsidR="00A0666A">
        <w:rPr>
          <w:rFonts w:ascii="Times New Roman" w:hAnsi="Times New Roman" w:cs="Times New Roman"/>
          <w:sz w:val="22"/>
          <w:szCs w:val="22"/>
        </w:rPr>
        <w:t>b</w:t>
      </w:r>
      <w:r w:rsidRPr="00EC6189">
        <w:rPr>
          <w:rFonts w:ascii="Times New Roman" w:hAnsi="Times New Roman" w:cs="Times New Roman"/>
          <w:sz w:val="22"/>
          <w:szCs w:val="22"/>
        </w:rPr>
        <w:t>)</w:t>
      </w:r>
      <w:r w:rsidRPr="00EC6189" w:rsidR="00515E65">
        <w:rPr>
          <w:rFonts w:ascii="Times New Roman" w:hAnsi="Times New Roman" w:cs="Times New Roman"/>
          <w:sz w:val="22"/>
          <w:szCs w:val="22"/>
        </w:rPr>
        <w:t xml:space="preserve"> </w:t>
      </w:r>
      <w:r w:rsidRPr="00EC6189">
        <w:rPr>
          <w:rFonts w:ascii="Times New Roman" w:hAnsi="Times New Roman" w:cs="Times New Roman"/>
          <w:sz w:val="22"/>
          <w:szCs w:val="22"/>
        </w:rPr>
        <w:t xml:space="preserve"> </w:t>
      </w:r>
      <w:r w:rsidRPr="00EC6189" w:rsidR="00515E65">
        <w:rPr>
          <w:rFonts w:ascii="Times New Roman" w:hAnsi="Times New Roman" w:cs="Times New Roman"/>
          <w:sz w:val="22"/>
          <w:szCs w:val="22"/>
        </w:rPr>
        <w:t>if</w:t>
      </w:r>
      <w:proofErr w:type="gramEnd"/>
      <w:r w:rsidRPr="00EC6189" w:rsidR="00515E65">
        <w:rPr>
          <w:rFonts w:ascii="Times New Roman" w:hAnsi="Times New Roman" w:cs="Times New Roman"/>
          <w:sz w:val="22"/>
          <w:szCs w:val="22"/>
        </w:rPr>
        <w:t xml:space="preserve"> </w:t>
      </w:r>
      <w:r w:rsidRPr="00EC6189" w:rsidR="004B17E0">
        <w:rPr>
          <w:rFonts w:ascii="Times New Roman" w:hAnsi="Times New Roman" w:cs="Times New Roman"/>
          <w:sz w:val="22"/>
          <w:szCs w:val="22"/>
        </w:rPr>
        <w:t xml:space="preserve">a claim is made or </w:t>
      </w:r>
      <w:r w:rsidRPr="00EC6189">
        <w:rPr>
          <w:rFonts w:ascii="Times New Roman" w:hAnsi="Times New Roman" w:cs="Times New Roman"/>
          <w:sz w:val="22"/>
          <w:szCs w:val="22"/>
        </w:rPr>
        <w:t>litigation is</w:t>
      </w:r>
      <w:r w:rsidRPr="00EC6189" w:rsidR="003978F7">
        <w:rPr>
          <w:rFonts w:ascii="Times New Roman" w:hAnsi="Times New Roman" w:cs="Times New Roman"/>
          <w:sz w:val="22"/>
          <w:szCs w:val="22"/>
        </w:rPr>
        <w:t xml:space="preserve"> threatened or</w:t>
      </w:r>
      <w:r w:rsidRPr="00EC6189">
        <w:rPr>
          <w:rFonts w:ascii="Times New Roman" w:hAnsi="Times New Roman" w:cs="Times New Roman"/>
          <w:sz w:val="22"/>
          <w:szCs w:val="22"/>
        </w:rPr>
        <w:t xml:space="preserve"> commen</w:t>
      </w:r>
      <w:r w:rsidRPr="00EC6189" w:rsidR="001C2872">
        <w:rPr>
          <w:rFonts w:ascii="Times New Roman" w:hAnsi="Times New Roman" w:cs="Times New Roman"/>
          <w:sz w:val="22"/>
          <w:szCs w:val="22"/>
        </w:rPr>
        <w:t xml:space="preserve">ced against </w:t>
      </w:r>
      <w:r w:rsidRPr="00EC6189" w:rsidR="00542EAD">
        <w:rPr>
          <w:rFonts w:ascii="Times New Roman" w:hAnsi="Times New Roman" w:cs="Times New Roman"/>
          <w:sz w:val="22"/>
          <w:szCs w:val="22"/>
        </w:rPr>
        <w:t>the Firm</w:t>
      </w:r>
      <w:r w:rsidRPr="00EC6189" w:rsidR="001C2872">
        <w:rPr>
          <w:rFonts w:ascii="Times New Roman" w:hAnsi="Times New Roman" w:cs="Times New Roman"/>
          <w:sz w:val="22"/>
          <w:szCs w:val="22"/>
        </w:rPr>
        <w:t xml:space="preserve"> that</w:t>
      </w:r>
      <w:r w:rsidRPr="00EC6189">
        <w:rPr>
          <w:rFonts w:ascii="Times New Roman" w:hAnsi="Times New Roman" w:cs="Times New Roman"/>
          <w:sz w:val="22"/>
          <w:szCs w:val="22"/>
        </w:rPr>
        <w:t xml:space="preserve"> could affect the performance of the Contract Work.</w:t>
      </w:r>
    </w:p>
    <w:p w:rsidR="00EC6189" w:rsidP="00EC6189" w:rsidRDefault="00EC6189" w14:paraId="28C8C8C3" w14:textId="77777777">
      <w:pPr>
        <w:pStyle w:val="ListParagraph"/>
        <w:rPr>
          <w:rFonts w:ascii="Times New Roman" w:hAnsi="Times New Roman" w:cs="Times New Roman"/>
          <w:sz w:val="22"/>
          <w:szCs w:val="22"/>
          <w:u w:val="single"/>
        </w:rPr>
      </w:pPr>
    </w:p>
    <w:p w:rsidR="00EC6189" w:rsidP="00EC6189" w:rsidRDefault="00631246" w14:paraId="3093B878" w14:textId="06F0F561">
      <w:pPr>
        <w:pStyle w:val="Heading2"/>
        <w:spacing w:after="0"/>
        <w:contextualSpacing/>
        <w:rPr>
          <w:rFonts w:ascii="Times New Roman" w:hAnsi="Times New Roman" w:cs="Times New Roman"/>
          <w:sz w:val="22"/>
          <w:szCs w:val="22"/>
        </w:rPr>
      </w:pPr>
      <w:r w:rsidRPr="00EC6189">
        <w:rPr>
          <w:rFonts w:ascii="Times New Roman" w:hAnsi="Times New Roman" w:cs="Times New Roman"/>
          <w:sz w:val="22"/>
          <w:szCs w:val="22"/>
          <w:u w:val="single"/>
        </w:rPr>
        <w:t>Financial Responsibility</w:t>
      </w:r>
      <w:r w:rsidRPr="00EC6189" w:rsidR="00BA20E1">
        <w:rPr>
          <w:rFonts w:ascii="Times New Roman" w:hAnsi="Times New Roman" w:cs="Times New Roman"/>
          <w:sz w:val="22"/>
          <w:szCs w:val="22"/>
        </w:rPr>
        <w:t xml:space="preserve">. </w:t>
      </w:r>
      <w:r w:rsidRPr="00EC6189" w:rsidR="00542EAD">
        <w:rPr>
          <w:rFonts w:ascii="Times New Roman" w:hAnsi="Times New Roman" w:cs="Times New Roman"/>
          <w:sz w:val="22"/>
          <w:szCs w:val="22"/>
        </w:rPr>
        <w:t xml:space="preserve">The Firm </w:t>
      </w:r>
      <w:r w:rsidRPr="00EC6189">
        <w:rPr>
          <w:rFonts w:ascii="Times New Roman" w:hAnsi="Times New Roman" w:cs="Times New Roman"/>
          <w:sz w:val="22"/>
          <w:szCs w:val="22"/>
        </w:rPr>
        <w:t xml:space="preserve">represents and warrants that </w:t>
      </w:r>
      <w:r w:rsidRPr="00EC6189" w:rsidR="00542EAD">
        <w:rPr>
          <w:rFonts w:ascii="Times New Roman" w:hAnsi="Times New Roman" w:cs="Times New Roman"/>
          <w:sz w:val="22"/>
          <w:szCs w:val="22"/>
        </w:rPr>
        <w:t>the Firm</w:t>
      </w:r>
      <w:r w:rsidRPr="00EC6189">
        <w:rPr>
          <w:rFonts w:ascii="Times New Roman" w:hAnsi="Times New Roman" w:cs="Times New Roman"/>
          <w:sz w:val="22"/>
          <w:szCs w:val="22"/>
        </w:rPr>
        <w:t xml:space="preserve"> and its </w:t>
      </w:r>
      <w:r w:rsidRPr="00EC6189" w:rsidR="00A67F58">
        <w:rPr>
          <w:rFonts w:ascii="Times New Roman" w:hAnsi="Times New Roman" w:cs="Times New Roman"/>
          <w:sz w:val="22"/>
          <w:szCs w:val="22"/>
        </w:rPr>
        <w:t>subcontractor</w:t>
      </w:r>
      <w:r w:rsidRPr="00EC6189">
        <w:rPr>
          <w:rFonts w:ascii="Times New Roman" w:hAnsi="Times New Roman" w:cs="Times New Roman"/>
          <w:sz w:val="22"/>
          <w:szCs w:val="22"/>
        </w:rPr>
        <w:t>s</w:t>
      </w:r>
      <w:r w:rsidRPr="00EC6189" w:rsidR="001E64D1">
        <w:rPr>
          <w:rFonts w:ascii="Times New Roman" w:hAnsi="Times New Roman" w:cs="Times New Roman"/>
          <w:sz w:val="22"/>
          <w:szCs w:val="22"/>
        </w:rPr>
        <w:t>, if any,</w:t>
      </w:r>
      <w:r w:rsidRPr="00EC6189">
        <w:rPr>
          <w:rFonts w:ascii="Times New Roman" w:hAnsi="Times New Roman" w:cs="Times New Roman"/>
          <w:sz w:val="22"/>
          <w:szCs w:val="22"/>
        </w:rPr>
        <w:t xml:space="preserve"> are</w:t>
      </w:r>
      <w:r w:rsidRPr="00EC6189" w:rsidR="0054117D">
        <w:rPr>
          <w:rFonts w:ascii="Times New Roman" w:hAnsi="Times New Roman" w:cs="Times New Roman"/>
          <w:sz w:val="22"/>
          <w:szCs w:val="22"/>
        </w:rPr>
        <w:t xml:space="preserve"> </w:t>
      </w:r>
      <w:r w:rsidRPr="00EC6189">
        <w:rPr>
          <w:rFonts w:ascii="Times New Roman" w:hAnsi="Times New Roman" w:cs="Times New Roman"/>
          <w:sz w:val="22"/>
          <w:szCs w:val="22"/>
        </w:rPr>
        <w:t xml:space="preserve">financially solvent, able </w:t>
      </w:r>
      <w:r w:rsidRPr="00EC6189" w:rsidR="00754F3E">
        <w:rPr>
          <w:rFonts w:ascii="Times New Roman" w:hAnsi="Times New Roman" w:cs="Times New Roman"/>
          <w:sz w:val="22"/>
          <w:szCs w:val="22"/>
        </w:rPr>
        <w:t>to pay all debts as they mature</w:t>
      </w:r>
      <w:r w:rsidRPr="00EC6189">
        <w:rPr>
          <w:rFonts w:ascii="Times New Roman" w:hAnsi="Times New Roman" w:cs="Times New Roman"/>
          <w:sz w:val="22"/>
          <w:szCs w:val="22"/>
        </w:rPr>
        <w:t xml:space="preserve"> and </w:t>
      </w:r>
      <w:proofErr w:type="gramStart"/>
      <w:r w:rsidRPr="00EC6189">
        <w:rPr>
          <w:rFonts w:ascii="Times New Roman" w:hAnsi="Times New Roman" w:cs="Times New Roman"/>
          <w:sz w:val="22"/>
          <w:szCs w:val="22"/>
        </w:rPr>
        <w:t>possessed of</w:t>
      </w:r>
      <w:proofErr w:type="gramEnd"/>
      <w:r w:rsidRPr="00EC6189">
        <w:rPr>
          <w:rFonts w:ascii="Times New Roman" w:hAnsi="Times New Roman" w:cs="Times New Roman"/>
          <w:sz w:val="22"/>
          <w:szCs w:val="22"/>
        </w:rPr>
        <w:t xml:space="preserve"> sufficient working capital to complete the Contract Work and perform all obligations hereunder. </w:t>
      </w:r>
      <w:r w:rsidRPr="00EC6189" w:rsidR="00AE4839">
        <w:rPr>
          <w:rFonts w:ascii="Times New Roman" w:hAnsi="Times New Roman" w:cs="Times New Roman"/>
          <w:sz w:val="22"/>
          <w:szCs w:val="22"/>
        </w:rPr>
        <w:t xml:space="preserve"> </w:t>
      </w:r>
    </w:p>
    <w:p w:rsidR="00EC6189" w:rsidP="00EC6189" w:rsidRDefault="00EC6189" w14:paraId="5677639B" w14:textId="77777777">
      <w:pPr>
        <w:pStyle w:val="ListParagraph"/>
        <w:rPr>
          <w:rFonts w:ascii="Times New Roman" w:hAnsi="Times New Roman" w:cs="Times New Roman"/>
          <w:sz w:val="22"/>
          <w:szCs w:val="22"/>
        </w:rPr>
      </w:pPr>
    </w:p>
    <w:p w:rsidR="00EC6189" w:rsidP="00EC6189" w:rsidRDefault="00EC6189" w14:paraId="7439B487" w14:textId="0C8F5DA8">
      <w:pPr>
        <w:pStyle w:val="Heading2"/>
        <w:spacing w:after="0"/>
        <w:contextualSpacing/>
        <w:rPr>
          <w:rFonts w:ascii="Times New Roman" w:hAnsi="Times New Roman" w:cs="Times New Roman"/>
          <w:sz w:val="22"/>
          <w:szCs w:val="22"/>
        </w:rPr>
      </w:pPr>
      <w:r w:rsidRPr="00EC6189">
        <w:rPr>
          <w:rFonts w:ascii="Times New Roman" w:hAnsi="Times New Roman" w:cs="Times New Roman"/>
          <w:sz w:val="22"/>
          <w:szCs w:val="22"/>
          <w:u w:val="single"/>
        </w:rPr>
        <w:t>Insurance</w:t>
      </w:r>
      <w:r w:rsidRPr="00EC6189">
        <w:rPr>
          <w:rFonts w:ascii="Times New Roman" w:hAnsi="Times New Roman" w:cs="Times New Roman"/>
          <w:sz w:val="22"/>
          <w:szCs w:val="22"/>
        </w:rPr>
        <w:t xml:space="preserve">. The Firm represents and warrants that the Firm and its subcontractors, if any, are adequately insured and maintain all insurance coverages as may be required by Applicable Law In addition to any insurance maintained by the Firm in compliance with Applicable Law, the Firm shall keep and maintain other insurance policies as USRC may reasonably require from time to time in amounts determined by USRC in its sole but reasonable discretion, provided, that, by requiring such other insurance policies, USRC does not represent that coverage and limits will necessarily be adequate to protect the Firm and/or USRC. Upon USRC’s request, the Firm shall cause any insurance policies, whether required by Applicable Law or USRC, to include USRC as an additional insured. Upon request by URSC, the Firm shall provide URSC with a copy of the certificates of insurance for all insurance policies maintained in accordance with the terms of this Contract. Said certificates of insurance shall not be materially amended or cancelled without thirty (30) days prior written notice to URSC. Notwithstanding anything to the contrary contained in this Contract and for the avoidance of doubt, the insurance maintained by the Firm shall not (a) limit or reduce the liability of the Firm under this Contract (including, without limitation, the </w:t>
      </w:r>
      <w:r w:rsidRPr="00EC6189">
        <w:rPr>
          <w:rFonts w:ascii="Times New Roman" w:hAnsi="Times New Roman" w:cs="Times New Roman"/>
          <w:sz w:val="22"/>
          <w:szCs w:val="22"/>
          <w:u w:val="single"/>
        </w:rPr>
        <w:t>Exhibits</w:t>
      </w:r>
      <w:r w:rsidRPr="00EC6189">
        <w:rPr>
          <w:rFonts w:ascii="Times New Roman" w:hAnsi="Times New Roman" w:cs="Times New Roman"/>
          <w:sz w:val="22"/>
          <w:szCs w:val="22"/>
        </w:rPr>
        <w:t xml:space="preserve"> hereto), or (b) limit any right that USRC may have under this Contract (including, without limitation, the </w:t>
      </w:r>
      <w:r w:rsidRPr="00EC6189">
        <w:rPr>
          <w:rFonts w:ascii="Times New Roman" w:hAnsi="Times New Roman" w:cs="Times New Roman"/>
          <w:sz w:val="22"/>
          <w:szCs w:val="22"/>
          <w:u w:val="single"/>
        </w:rPr>
        <w:t>Exhibits</w:t>
      </w:r>
      <w:r w:rsidRPr="00EC6189">
        <w:rPr>
          <w:rFonts w:ascii="Times New Roman" w:hAnsi="Times New Roman" w:cs="Times New Roman"/>
          <w:sz w:val="22"/>
          <w:szCs w:val="22"/>
        </w:rPr>
        <w:t xml:space="preserve"> hereto) including, without limitation, rights of indemnity and/or contribution. </w:t>
      </w:r>
    </w:p>
    <w:p w:rsidR="00EC6189" w:rsidP="00EC6189" w:rsidRDefault="00EC6189" w14:paraId="7EB798B0" w14:textId="77777777">
      <w:pPr>
        <w:pStyle w:val="Heading2"/>
        <w:numPr>
          <w:ilvl w:val="0"/>
          <w:numId w:val="0"/>
        </w:numPr>
        <w:spacing w:after="0"/>
        <w:ind w:left="720"/>
        <w:contextualSpacing/>
        <w:rPr>
          <w:rFonts w:ascii="Times New Roman" w:hAnsi="Times New Roman" w:cs="Times New Roman"/>
          <w:sz w:val="22"/>
          <w:szCs w:val="22"/>
        </w:rPr>
      </w:pPr>
    </w:p>
    <w:p w:rsidRPr="00EC6189" w:rsidR="000E524E" w:rsidP="00EC6189" w:rsidRDefault="000E524E" w14:paraId="361AD42C" w14:textId="37C0E901">
      <w:pPr>
        <w:pStyle w:val="Heading2"/>
        <w:spacing w:after="0"/>
        <w:contextualSpacing/>
        <w:rPr>
          <w:rFonts w:ascii="Times New Roman" w:hAnsi="Times New Roman" w:cs="Times New Roman"/>
          <w:sz w:val="22"/>
          <w:szCs w:val="22"/>
        </w:rPr>
      </w:pPr>
      <w:r w:rsidRPr="00EC6189">
        <w:rPr>
          <w:rFonts w:ascii="Times New Roman" w:hAnsi="Times New Roman" w:cs="Times New Roman"/>
          <w:sz w:val="22"/>
          <w:szCs w:val="22"/>
          <w:u w:val="single"/>
        </w:rPr>
        <w:t>USRC Tax-Exempt Status</w:t>
      </w:r>
      <w:r w:rsidRPr="00EC6189" w:rsidR="0011112D">
        <w:rPr>
          <w:rFonts w:ascii="Times New Roman" w:hAnsi="Times New Roman" w:cs="Times New Roman"/>
          <w:sz w:val="22"/>
          <w:szCs w:val="22"/>
        </w:rPr>
        <w:t>.</w:t>
      </w:r>
      <w:r w:rsidRPr="00EC6189">
        <w:rPr>
          <w:rFonts w:ascii="Times New Roman" w:hAnsi="Times New Roman" w:cs="Times New Roman"/>
          <w:sz w:val="22"/>
          <w:szCs w:val="22"/>
        </w:rPr>
        <w:t xml:space="preserve">  USRC is exempt from District of Columbia sales and use tax pursuant to C</w:t>
      </w:r>
      <w:r w:rsidRPr="00EC6189" w:rsidR="00327BF1">
        <w:rPr>
          <w:rFonts w:ascii="Times New Roman" w:hAnsi="Times New Roman" w:cs="Times New Roman"/>
          <w:sz w:val="22"/>
          <w:szCs w:val="22"/>
        </w:rPr>
        <w:t>ertificate Number 350000084025.</w:t>
      </w:r>
      <w:r w:rsidRPr="00EC6189">
        <w:rPr>
          <w:rFonts w:ascii="Times New Roman" w:hAnsi="Times New Roman" w:cs="Times New Roman"/>
          <w:sz w:val="22"/>
          <w:szCs w:val="22"/>
        </w:rPr>
        <w:t xml:space="preserve"> Copies will be furnished by USRC to the </w:t>
      </w:r>
      <w:r w:rsidRPr="00EC6189" w:rsidR="00542EAD">
        <w:rPr>
          <w:rFonts w:ascii="Times New Roman" w:hAnsi="Times New Roman" w:cs="Times New Roman"/>
          <w:sz w:val="22"/>
          <w:szCs w:val="22"/>
        </w:rPr>
        <w:t xml:space="preserve">Firm </w:t>
      </w:r>
      <w:r w:rsidRPr="00EC6189">
        <w:rPr>
          <w:rFonts w:ascii="Times New Roman" w:hAnsi="Times New Roman" w:cs="Times New Roman"/>
          <w:sz w:val="22"/>
          <w:szCs w:val="22"/>
        </w:rPr>
        <w:t xml:space="preserve">for use in connection with the purchase of supplies, goods, materials, </w:t>
      </w:r>
      <w:proofErr w:type="gramStart"/>
      <w:r w:rsidRPr="00EC6189">
        <w:rPr>
          <w:rFonts w:ascii="Times New Roman" w:hAnsi="Times New Roman" w:cs="Times New Roman"/>
          <w:sz w:val="22"/>
          <w:szCs w:val="22"/>
        </w:rPr>
        <w:t>equipment</w:t>
      </w:r>
      <w:proofErr w:type="gramEnd"/>
      <w:r w:rsidRPr="00EC6189">
        <w:rPr>
          <w:rFonts w:ascii="Times New Roman" w:hAnsi="Times New Roman" w:cs="Times New Roman"/>
          <w:sz w:val="22"/>
          <w:szCs w:val="22"/>
        </w:rPr>
        <w:t xml:space="preserve"> and other services necessary for the performance of the Contract Work which would otherwise be subject to such taxes.</w:t>
      </w:r>
    </w:p>
    <w:p w:rsidRPr="007E6D1F" w:rsidR="00B338A1" w:rsidP="00B338A1" w:rsidRDefault="00B338A1" w14:paraId="5B7739F5" w14:textId="6C194697">
      <w:pPr>
        <w:pStyle w:val="Heading2"/>
        <w:numPr>
          <w:ilvl w:val="0"/>
          <w:numId w:val="0"/>
        </w:numPr>
        <w:spacing w:after="0"/>
        <w:contextualSpacing/>
        <w:rPr>
          <w:rFonts w:ascii="Times New Roman" w:hAnsi="Times New Roman" w:cs="Times New Roman"/>
          <w:sz w:val="22"/>
          <w:szCs w:val="22"/>
          <w:u w:val="single"/>
        </w:rPr>
      </w:pPr>
    </w:p>
    <w:p w:rsidRPr="007E6D1F" w:rsidR="0007058C" w:rsidP="00C62C20" w:rsidRDefault="00FE4E12" w14:paraId="3E4A778C" w14:textId="32698EA0">
      <w:pPr>
        <w:pStyle w:val="Heading1"/>
        <w:spacing w:after="0"/>
        <w:contextualSpacing/>
        <w:rPr>
          <w:rFonts w:ascii="Times New Roman" w:hAnsi="Times New Roman" w:cs="Times New Roman"/>
          <w:sz w:val="22"/>
          <w:szCs w:val="22"/>
        </w:rPr>
      </w:pPr>
      <w:r w:rsidRPr="007E6D1F">
        <w:rPr>
          <w:rFonts w:ascii="Times New Roman" w:hAnsi="Times New Roman" w:cs="Times New Roman"/>
          <w:sz w:val="22"/>
          <w:szCs w:val="22"/>
        </w:rPr>
        <w:br/>
      </w:r>
      <w:r w:rsidRPr="007E6D1F">
        <w:rPr>
          <w:rFonts w:ascii="Times New Roman" w:hAnsi="Times New Roman" w:cs="Times New Roman"/>
          <w:sz w:val="22"/>
          <w:szCs w:val="22"/>
        </w:rPr>
        <w:t>TIME FOR COMPLETION</w:t>
      </w:r>
      <w:r w:rsidR="00C16569">
        <w:rPr>
          <w:rFonts w:ascii="Times New Roman" w:hAnsi="Times New Roman" w:cs="Times New Roman"/>
          <w:sz w:val="22"/>
          <w:szCs w:val="22"/>
        </w:rPr>
        <w:t>, TIME EXTENSIONS, AND STOP WORK ORDERS</w:t>
      </w:r>
    </w:p>
    <w:p w:rsidRPr="007E6D1F" w:rsidR="009D5AA8" w:rsidP="00C62C20" w:rsidRDefault="009D5AA8" w14:paraId="6FCB378C" w14:textId="77777777">
      <w:pPr>
        <w:pStyle w:val="Heading1"/>
        <w:numPr>
          <w:ilvl w:val="0"/>
          <w:numId w:val="0"/>
        </w:numPr>
        <w:spacing w:after="0"/>
        <w:contextualSpacing/>
        <w:jc w:val="left"/>
        <w:rPr>
          <w:rFonts w:ascii="Times New Roman" w:hAnsi="Times New Roman" w:cs="Times New Roman"/>
          <w:sz w:val="22"/>
          <w:szCs w:val="22"/>
        </w:rPr>
      </w:pPr>
    </w:p>
    <w:p w:rsidRPr="007E6D1F" w:rsidR="007050A5" w:rsidP="00C62C20" w:rsidRDefault="007050A5" w14:paraId="49D90E59" w14:textId="4F6C861C">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Commencement of the Contract Work</w:t>
      </w:r>
      <w:r w:rsidRPr="007E6D1F">
        <w:rPr>
          <w:rFonts w:ascii="Times New Roman" w:hAnsi="Times New Roman" w:cs="Times New Roman"/>
          <w:sz w:val="22"/>
          <w:szCs w:val="22"/>
        </w:rPr>
        <w:t xml:space="preserve">. </w:t>
      </w:r>
      <w:r w:rsidRPr="007E6D1F" w:rsidR="005811FD">
        <w:rPr>
          <w:rFonts w:ascii="Times New Roman" w:hAnsi="Times New Roman" w:cs="Times New Roman"/>
          <w:sz w:val="22"/>
          <w:szCs w:val="22"/>
        </w:rPr>
        <w:t xml:space="preserve"> </w:t>
      </w:r>
      <w:r w:rsidRPr="007E6D1F" w:rsidR="007D4D6F">
        <w:rPr>
          <w:rFonts w:ascii="Times New Roman" w:hAnsi="Times New Roman" w:cs="Times New Roman"/>
          <w:sz w:val="22"/>
          <w:szCs w:val="22"/>
        </w:rPr>
        <w:t xml:space="preserve">After this Contract is executed, </w:t>
      </w:r>
      <w:r w:rsidR="00542EAD">
        <w:rPr>
          <w:rFonts w:ascii="Times New Roman" w:hAnsi="Times New Roman" w:cs="Times New Roman"/>
          <w:sz w:val="22"/>
          <w:szCs w:val="22"/>
        </w:rPr>
        <w:t>the Firm</w:t>
      </w:r>
      <w:r w:rsidRPr="007E6D1F" w:rsidR="007D4D6F">
        <w:rPr>
          <w:rFonts w:ascii="Times New Roman" w:hAnsi="Times New Roman" w:cs="Times New Roman"/>
          <w:sz w:val="22"/>
          <w:szCs w:val="22"/>
        </w:rPr>
        <w:t xml:space="preserve"> </w:t>
      </w:r>
      <w:r w:rsidR="008E4007">
        <w:rPr>
          <w:rFonts w:ascii="Times New Roman" w:hAnsi="Times New Roman" w:cs="Times New Roman"/>
          <w:sz w:val="22"/>
          <w:szCs w:val="22"/>
        </w:rPr>
        <w:t xml:space="preserve">shall begin the Contract Work. </w:t>
      </w:r>
    </w:p>
    <w:p w:rsidRPr="007E6D1F" w:rsidR="009D5AA8" w:rsidP="00C62C20" w:rsidRDefault="009D5AA8" w14:paraId="47A8BE56" w14:textId="77777777">
      <w:pPr>
        <w:pStyle w:val="Heading2"/>
        <w:numPr>
          <w:ilvl w:val="0"/>
          <w:numId w:val="0"/>
        </w:numPr>
        <w:spacing w:after="0"/>
        <w:contextualSpacing/>
        <w:rPr>
          <w:rFonts w:ascii="Times New Roman" w:hAnsi="Times New Roman" w:cs="Times New Roman"/>
          <w:sz w:val="22"/>
          <w:szCs w:val="22"/>
        </w:rPr>
      </w:pPr>
    </w:p>
    <w:p w:rsidRPr="007E6D1F" w:rsidR="0007058C" w:rsidP="00C62C20" w:rsidRDefault="007050A5" w14:paraId="27085A07" w14:textId="246DC6EB">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 xml:space="preserve">Time is of the </w:t>
      </w:r>
      <w:proofErr w:type="gramStart"/>
      <w:r w:rsidRPr="007E6D1F">
        <w:rPr>
          <w:rFonts w:ascii="Times New Roman" w:hAnsi="Times New Roman" w:cs="Times New Roman"/>
          <w:sz w:val="22"/>
          <w:szCs w:val="22"/>
          <w:u w:val="single"/>
        </w:rPr>
        <w:t>Essence</w:t>
      </w:r>
      <w:proofErr w:type="gramEnd"/>
      <w:r w:rsidRPr="007E6D1F">
        <w:rPr>
          <w:rFonts w:ascii="Times New Roman" w:hAnsi="Times New Roman" w:cs="Times New Roman"/>
          <w:sz w:val="22"/>
          <w:szCs w:val="22"/>
        </w:rPr>
        <w:t xml:space="preserve">.  </w:t>
      </w:r>
      <w:r w:rsidRPr="007E6D1F" w:rsidR="0007058C">
        <w:rPr>
          <w:rFonts w:ascii="Times New Roman" w:hAnsi="Times New Roman" w:cs="Times New Roman"/>
          <w:sz w:val="22"/>
          <w:szCs w:val="22"/>
        </w:rPr>
        <w:t xml:space="preserve">Time is of the essence for the completion of the Contract Work.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07058C">
        <w:rPr>
          <w:rFonts w:ascii="Times New Roman" w:hAnsi="Times New Roman" w:cs="Times New Roman"/>
          <w:sz w:val="22"/>
          <w:szCs w:val="22"/>
        </w:rPr>
        <w:t xml:space="preserve">agrees that it will not interrupt or delay the Contract Work because of any </w:t>
      </w:r>
      <w:r w:rsidR="006E0E81">
        <w:rPr>
          <w:rFonts w:ascii="Times New Roman" w:hAnsi="Times New Roman" w:cs="Times New Roman"/>
          <w:sz w:val="22"/>
          <w:szCs w:val="22"/>
        </w:rPr>
        <w:t xml:space="preserve">Dispute (as defined in </w:t>
      </w:r>
      <w:r w:rsidR="006E0E81">
        <w:rPr>
          <w:rFonts w:ascii="Times New Roman" w:hAnsi="Times New Roman" w:cs="Times New Roman"/>
          <w:sz w:val="22"/>
          <w:szCs w:val="22"/>
          <w:u w:val="single"/>
        </w:rPr>
        <w:t>§</w:t>
      </w:r>
      <w:r w:rsidRPr="007E6D1F" w:rsidR="006E0E81">
        <w:rPr>
          <w:rFonts w:ascii="Times New Roman" w:hAnsi="Times New Roman" w:cs="Times New Roman"/>
          <w:sz w:val="22"/>
          <w:szCs w:val="22"/>
          <w:u w:val="single"/>
        </w:rPr>
        <w:t xml:space="preserve"> 7</w:t>
      </w:r>
      <w:r w:rsidR="006E0E81">
        <w:rPr>
          <w:rFonts w:ascii="Times New Roman" w:hAnsi="Times New Roman" w:cs="Times New Roman"/>
          <w:sz w:val="22"/>
          <w:szCs w:val="22"/>
          <w:u w:val="single"/>
        </w:rPr>
        <w:t>.1</w:t>
      </w:r>
      <w:r w:rsidR="006E0E81">
        <w:rPr>
          <w:rFonts w:ascii="Times New Roman" w:hAnsi="Times New Roman" w:cs="Times New Roman"/>
          <w:sz w:val="22"/>
          <w:szCs w:val="22"/>
        </w:rPr>
        <w:t>)</w:t>
      </w:r>
      <w:r w:rsidRPr="007E6D1F" w:rsidR="0007058C">
        <w:rPr>
          <w:rFonts w:ascii="Times New Roman" w:hAnsi="Times New Roman" w:cs="Times New Roman"/>
          <w:sz w:val="22"/>
          <w:szCs w:val="22"/>
        </w:rPr>
        <w:t xml:space="preserve"> with </w:t>
      </w:r>
      <w:proofErr w:type="gramStart"/>
      <w:r w:rsidRPr="007E6D1F" w:rsidR="0007058C">
        <w:rPr>
          <w:rFonts w:ascii="Times New Roman" w:hAnsi="Times New Roman" w:cs="Times New Roman"/>
          <w:sz w:val="22"/>
          <w:szCs w:val="22"/>
        </w:rPr>
        <w:t>USRC, but</w:t>
      </w:r>
      <w:proofErr w:type="gramEnd"/>
      <w:r w:rsidRPr="007E6D1F" w:rsidR="0007058C">
        <w:rPr>
          <w:rFonts w:ascii="Times New Roman" w:hAnsi="Times New Roman" w:cs="Times New Roman"/>
          <w:sz w:val="22"/>
          <w:szCs w:val="22"/>
        </w:rPr>
        <w:t xml:space="preserve"> will continue to perform the Contract Work diligently to completion, and will later negotiate in go</w:t>
      </w:r>
      <w:r w:rsidRPr="007E6D1F" w:rsidR="007D4D6F">
        <w:rPr>
          <w:rFonts w:ascii="Times New Roman" w:hAnsi="Times New Roman" w:cs="Times New Roman"/>
          <w:sz w:val="22"/>
          <w:szCs w:val="22"/>
        </w:rPr>
        <w:t>od faith for settlement of the D</w:t>
      </w:r>
      <w:r w:rsidRPr="007E6D1F" w:rsidR="0007058C">
        <w:rPr>
          <w:rFonts w:ascii="Times New Roman" w:hAnsi="Times New Roman" w:cs="Times New Roman"/>
          <w:sz w:val="22"/>
          <w:szCs w:val="22"/>
        </w:rPr>
        <w:t>ispute</w:t>
      </w:r>
      <w:r w:rsidRPr="007E6D1F" w:rsidR="000D685C">
        <w:rPr>
          <w:rFonts w:ascii="Times New Roman" w:hAnsi="Times New Roman" w:cs="Times New Roman"/>
          <w:sz w:val="22"/>
          <w:szCs w:val="22"/>
        </w:rPr>
        <w:t>,</w:t>
      </w:r>
      <w:r w:rsidRPr="007E6D1F" w:rsidR="00ED7ADF">
        <w:rPr>
          <w:rFonts w:ascii="Times New Roman" w:hAnsi="Times New Roman" w:cs="Times New Roman"/>
          <w:sz w:val="22"/>
          <w:szCs w:val="22"/>
        </w:rPr>
        <w:t xml:space="preserve"> </w:t>
      </w:r>
      <w:r w:rsidRPr="007E6D1F" w:rsidR="0007058C">
        <w:rPr>
          <w:rFonts w:ascii="Times New Roman" w:hAnsi="Times New Roman" w:cs="Times New Roman"/>
          <w:sz w:val="22"/>
          <w:szCs w:val="22"/>
        </w:rPr>
        <w:t>provided</w:t>
      </w:r>
      <w:r w:rsidRPr="007E6D1F" w:rsidR="000D685C">
        <w:rPr>
          <w:rFonts w:ascii="Times New Roman" w:hAnsi="Times New Roman" w:cs="Times New Roman"/>
          <w:sz w:val="22"/>
          <w:szCs w:val="22"/>
        </w:rPr>
        <w:t>,</w:t>
      </w:r>
      <w:r w:rsidRPr="007E6D1F" w:rsidR="0007058C">
        <w:rPr>
          <w:rFonts w:ascii="Times New Roman" w:hAnsi="Times New Roman" w:cs="Times New Roman"/>
          <w:sz w:val="22"/>
          <w:szCs w:val="22"/>
        </w:rPr>
        <w:t xml:space="preserve"> USRC continues to pay </w:t>
      </w:r>
      <w:r w:rsidR="00542EAD">
        <w:rPr>
          <w:rFonts w:ascii="Times New Roman" w:hAnsi="Times New Roman" w:cs="Times New Roman"/>
          <w:sz w:val="22"/>
          <w:szCs w:val="22"/>
        </w:rPr>
        <w:t>the Firm</w:t>
      </w:r>
      <w:r w:rsidRPr="007E6D1F" w:rsidR="0007058C">
        <w:rPr>
          <w:rFonts w:ascii="Times New Roman" w:hAnsi="Times New Roman" w:cs="Times New Roman"/>
          <w:sz w:val="22"/>
          <w:szCs w:val="22"/>
        </w:rPr>
        <w:t xml:space="preserve"> for </w:t>
      </w:r>
      <w:r w:rsidRPr="007E6D1F" w:rsidR="00D93B67">
        <w:rPr>
          <w:rFonts w:ascii="Times New Roman" w:hAnsi="Times New Roman" w:cs="Times New Roman"/>
          <w:sz w:val="22"/>
          <w:szCs w:val="22"/>
        </w:rPr>
        <w:t xml:space="preserve">services </w:t>
      </w:r>
      <w:r w:rsidRPr="007E6D1F" w:rsidR="0007058C">
        <w:rPr>
          <w:rFonts w:ascii="Times New Roman" w:hAnsi="Times New Roman" w:cs="Times New Roman"/>
          <w:sz w:val="22"/>
          <w:szCs w:val="22"/>
        </w:rPr>
        <w:t>undisputed</w:t>
      </w:r>
      <w:r w:rsidRPr="007E6D1F" w:rsidR="00D93B67">
        <w:rPr>
          <w:rFonts w:ascii="Times New Roman" w:hAnsi="Times New Roman" w:cs="Times New Roman"/>
          <w:sz w:val="22"/>
          <w:szCs w:val="22"/>
        </w:rPr>
        <w:t xml:space="preserve"> by USRC</w:t>
      </w:r>
      <w:r w:rsidRPr="007E6D1F" w:rsidR="009D5AA8">
        <w:rPr>
          <w:rFonts w:ascii="Times New Roman" w:hAnsi="Times New Roman" w:cs="Times New Roman"/>
          <w:sz w:val="22"/>
          <w:szCs w:val="22"/>
        </w:rPr>
        <w:t>.</w:t>
      </w:r>
    </w:p>
    <w:p w:rsidRPr="007E6D1F" w:rsidR="009D5AA8" w:rsidP="00C62C20" w:rsidRDefault="009D5AA8" w14:paraId="44B37505" w14:textId="3E1BE96B">
      <w:pPr>
        <w:pStyle w:val="Heading2"/>
        <w:numPr>
          <w:ilvl w:val="0"/>
          <w:numId w:val="0"/>
        </w:numPr>
        <w:spacing w:after="0"/>
        <w:contextualSpacing/>
        <w:rPr>
          <w:rFonts w:ascii="Times New Roman" w:hAnsi="Times New Roman" w:cs="Times New Roman"/>
          <w:sz w:val="22"/>
          <w:szCs w:val="22"/>
        </w:rPr>
      </w:pPr>
    </w:p>
    <w:p w:rsidRPr="007E6D1F" w:rsidR="00B170C6" w:rsidP="00C62C20" w:rsidRDefault="00E323BF" w14:paraId="06729564" w14:textId="3485BAAF">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Adherence to the Schedule</w:t>
      </w:r>
      <w:r w:rsidRPr="007E6D1F" w:rsidR="00ED7ADF">
        <w:rPr>
          <w:rFonts w:ascii="Times New Roman" w:hAnsi="Times New Roman" w:cs="Times New Roman"/>
          <w:sz w:val="22"/>
          <w:szCs w:val="22"/>
          <w:u w:val="single"/>
        </w:rPr>
        <w:t>; Coordination</w:t>
      </w:r>
      <w:r w:rsidRPr="007E6D1F" w:rsidR="00ED7ADF">
        <w:rPr>
          <w:rFonts w:ascii="Times New Roman" w:hAnsi="Times New Roman" w:cs="Times New Roman"/>
          <w:sz w:val="22"/>
          <w:szCs w:val="22"/>
        </w:rPr>
        <w:t>.</w:t>
      </w:r>
      <w:r w:rsidRPr="007E6D1F" w:rsidR="00E93703">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B170C6">
        <w:rPr>
          <w:rFonts w:ascii="Times New Roman" w:hAnsi="Times New Roman" w:cs="Times New Roman"/>
          <w:sz w:val="22"/>
          <w:szCs w:val="22"/>
        </w:rPr>
        <w:t>shall strictly adhere to the schedule for the Contract Work</w:t>
      </w:r>
      <w:r w:rsidRPr="007E6D1F" w:rsidR="00650632">
        <w:rPr>
          <w:rFonts w:ascii="Times New Roman" w:hAnsi="Times New Roman" w:cs="Times New Roman"/>
          <w:sz w:val="22"/>
          <w:szCs w:val="22"/>
        </w:rPr>
        <w:t xml:space="preserve">, if any, set forth on </w:t>
      </w:r>
      <w:r w:rsidRPr="007E6D1F" w:rsidR="00650632">
        <w:rPr>
          <w:rFonts w:ascii="Times New Roman" w:hAnsi="Times New Roman" w:cs="Times New Roman"/>
          <w:b/>
          <w:sz w:val="22"/>
          <w:szCs w:val="22"/>
          <w:u w:val="single"/>
        </w:rPr>
        <w:t>Exhibit A</w:t>
      </w:r>
      <w:r w:rsidR="008E4007">
        <w:rPr>
          <w:rFonts w:ascii="Times New Roman" w:hAnsi="Times New Roman" w:cs="Times New Roman"/>
          <w:sz w:val="22"/>
          <w:szCs w:val="22"/>
        </w:rPr>
        <w:t xml:space="preserve"> and/or any other schedule agreed to by the Parties</w:t>
      </w:r>
      <w:r w:rsidRPr="007E6D1F" w:rsidR="00B170C6">
        <w:rPr>
          <w:rFonts w:ascii="Times New Roman" w:hAnsi="Times New Roman" w:cs="Times New Roman"/>
          <w:sz w:val="22"/>
          <w:szCs w:val="22"/>
        </w:rPr>
        <w:t xml:space="preserve"> </w:t>
      </w:r>
      <w:r w:rsidRPr="007E6D1F" w:rsidR="00E93703">
        <w:rPr>
          <w:rFonts w:ascii="Times New Roman" w:hAnsi="Times New Roman" w:cs="Times New Roman"/>
          <w:sz w:val="22"/>
          <w:szCs w:val="22"/>
        </w:rPr>
        <w:t>(the “</w:t>
      </w:r>
      <w:r w:rsidRPr="007E6D1F" w:rsidR="00E93703">
        <w:rPr>
          <w:rFonts w:ascii="Times New Roman" w:hAnsi="Times New Roman" w:cs="Times New Roman"/>
          <w:b/>
          <w:sz w:val="22"/>
          <w:szCs w:val="22"/>
          <w:u w:val="single"/>
        </w:rPr>
        <w:t>Schedule</w:t>
      </w:r>
      <w:r w:rsidRPr="007E6D1F" w:rsidR="00E93703">
        <w:rPr>
          <w:rFonts w:ascii="Times New Roman" w:hAnsi="Times New Roman" w:cs="Times New Roman"/>
          <w:sz w:val="22"/>
          <w:szCs w:val="22"/>
        </w:rPr>
        <w:t xml:space="preserve">”). </w:t>
      </w:r>
      <w:r w:rsidRPr="007E6D1F" w:rsidR="007D4D6F">
        <w:rPr>
          <w:rFonts w:ascii="Times New Roman" w:hAnsi="Times New Roman" w:cs="Times New Roman"/>
          <w:sz w:val="22"/>
          <w:szCs w:val="22"/>
        </w:rPr>
        <w:t xml:space="preserve">The </w:t>
      </w:r>
      <w:r w:rsidR="00542EAD">
        <w:rPr>
          <w:rFonts w:ascii="Times New Roman" w:hAnsi="Times New Roman" w:cs="Times New Roman"/>
          <w:sz w:val="22"/>
          <w:szCs w:val="22"/>
        </w:rPr>
        <w:t>Firm</w:t>
      </w:r>
      <w:r w:rsidRPr="007E6D1F" w:rsidR="00542EAD">
        <w:rPr>
          <w:rFonts w:ascii="Times New Roman" w:hAnsi="Times New Roman" w:cs="Times New Roman"/>
          <w:sz w:val="22"/>
          <w:szCs w:val="22"/>
        </w:rPr>
        <w:t xml:space="preserve"> </w:t>
      </w:r>
      <w:r w:rsidRPr="007E6D1F" w:rsidR="007D4D6F">
        <w:rPr>
          <w:rFonts w:ascii="Times New Roman" w:hAnsi="Times New Roman" w:cs="Times New Roman"/>
          <w:sz w:val="22"/>
          <w:szCs w:val="22"/>
        </w:rPr>
        <w:t xml:space="preserve">shall furnish sufficient </w:t>
      </w:r>
      <w:r w:rsidRPr="007E6D1F" w:rsidR="00650632">
        <w:rPr>
          <w:rFonts w:ascii="Times New Roman" w:hAnsi="Times New Roman" w:cs="Times New Roman"/>
          <w:sz w:val="22"/>
          <w:szCs w:val="22"/>
        </w:rPr>
        <w:t>personnel</w:t>
      </w:r>
      <w:r w:rsidRPr="007E6D1F" w:rsidR="007D4D6F">
        <w:rPr>
          <w:rFonts w:ascii="Times New Roman" w:hAnsi="Times New Roman" w:cs="Times New Roman"/>
          <w:sz w:val="22"/>
          <w:szCs w:val="22"/>
        </w:rPr>
        <w:t xml:space="preserve"> and shall work such hours to ensure prosecution of the Contract Work in accordance with the Schedule.</w:t>
      </w:r>
      <w:r w:rsidRPr="007E6D1F" w:rsidR="00ED7ADF">
        <w:rPr>
          <w:rFonts w:ascii="Times New Roman" w:hAnsi="Times New Roman" w:cs="Times New Roman"/>
          <w:sz w:val="22"/>
          <w:szCs w:val="22"/>
        </w:rPr>
        <w:t xml:space="preserve"> </w:t>
      </w:r>
      <w:r w:rsidRPr="007E6D1F" w:rsidR="00B170C6">
        <w:rPr>
          <w:rFonts w:ascii="Times New Roman" w:hAnsi="Times New Roman" w:cs="Times New Roman"/>
          <w:sz w:val="22"/>
          <w:szCs w:val="22"/>
        </w:rPr>
        <w:t xml:space="preserve">Deviations from the Schedule shall be promptly reported to USRC.  </w:t>
      </w:r>
      <w:r w:rsidRPr="007E6D1F" w:rsidR="00ED7ADF">
        <w:rPr>
          <w:rFonts w:ascii="Times New Roman" w:hAnsi="Times New Roman" w:cs="Times New Roman"/>
          <w:sz w:val="22"/>
          <w:szCs w:val="22"/>
        </w:rPr>
        <w:t xml:space="preserve">If </w:t>
      </w:r>
      <w:r w:rsidR="00542EAD">
        <w:rPr>
          <w:rFonts w:ascii="Times New Roman" w:hAnsi="Times New Roman" w:cs="Times New Roman"/>
          <w:sz w:val="22"/>
          <w:szCs w:val="22"/>
        </w:rPr>
        <w:t>the Firm</w:t>
      </w:r>
      <w:r w:rsidRPr="007E6D1F" w:rsidR="00ED7ADF">
        <w:rPr>
          <w:rFonts w:ascii="Times New Roman" w:hAnsi="Times New Roman" w:cs="Times New Roman"/>
          <w:sz w:val="22"/>
          <w:szCs w:val="22"/>
        </w:rPr>
        <w:t xml:space="preserve"> falls significantly behind the Schedule, </w:t>
      </w:r>
      <w:r w:rsidR="00542EAD">
        <w:rPr>
          <w:rFonts w:ascii="Times New Roman" w:hAnsi="Times New Roman" w:cs="Times New Roman"/>
          <w:sz w:val="22"/>
          <w:szCs w:val="22"/>
        </w:rPr>
        <w:t>the Firm</w:t>
      </w:r>
      <w:r w:rsidRPr="007E6D1F" w:rsidR="00ED7ADF">
        <w:rPr>
          <w:rFonts w:ascii="Times New Roman" w:hAnsi="Times New Roman" w:cs="Times New Roman"/>
          <w:sz w:val="22"/>
          <w:szCs w:val="22"/>
        </w:rPr>
        <w:t xml:space="preserve"> will be required to take the necessary operational steps to regain adherence to the Schedule, at its </w:t>
      </w:r>
      <w:r w:rsidRPr="007E6D1F" w:rsidR="003709E9">
        <w:rPr>
          <w:rFonts w:ascii="Times New Roman" w:hAnsi="Times New Roman" w:cs="Times New Roman"/>
          <w:sz w:val="22"/>
          <w:szCs w:val="22"/>
        </w:rPr>
        <w:t xml:space="preserve">own </w:t>
      </w:r>
      <w:r w:rsidR="005742A7">
        <w:rPr>
          <w:rFonts w:ascii="Times New Roman" w:hAnsi="Times New Roman" w:cs="Times New Roman"/>
          <w:sz w:val="22"/>
          <w:szCs w:val="22"/>
        </w:rPr>
        <w:t>cost and expense</w:t>
      </w:r>
      <w:r w:rsidRPr="007E6D1F" w:rsidR="00B170C6">
        <w:rPr>
          <w:rFonts w:ascii="Times New Roman" w:hAnsi="Times New Roman" w:cs="Times New Roman"/>
          <w:sz w:val="22"/>
          <w:szCs w:val="22"/>
        </w:rPr>
        <w:t>.</w:t>
      </w:r>
    </w:p>
    <w:p w:rsidRPr="00C16569" w:rsidR="00C16569" w:rsidP="00C16569" w:rsidRDefault="00C16569" w14:paraId="6D799531" w14:textId="459B30F5">
      <w:pPr>
        <w:rPr>
          <w:rFonts w:ascii="Times New Roman" w:hAnsi="Times New Roman" w:cs="Times New Roman"/>
          <w:sz w:val="22"/>
          <w:szCs w:val="22"/>
          <w:u w:val="single"/>
        </w:rPr>
      </w:pPr>
    </w:p>
    <w:p w:rsidRPr="00930D3A" w:rsidR="00C16569" w:rsidP="00930D3A" w:rsidRDefault="00E93703" w14:paraId="288741EE" w14:textId="1BC61E1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Time Extensions</w:t>
      </w:r>
      <w:r w:rsidRPr="007E6D1F">
        <w:rPr>
          <w:rFonts w:ascii="Times New Roman" w:hAnsi="Times New Roman" w:cs="Times New Roman"/>
          <w:sz w:val="22"/>
          <w:szCs w:val="22"/>
        </w:rPr>
        <w:t xml:space="preserve">.  </w:t>
      </w:r>
      <w:r w:rsidRPr="007E6D1F" w:rsidR="003709E9">
        <w:rPr>
          <w:rFonts w:ascii="Times New Roman" w:hAnsi="Times New Roman" w:cs="Times New Roman"/>
          <w:sz w:val="22"/>
          <w:szCs w:val="22"/>
        </w:rPr>
        <w:t xml:space="preserve">Time extensions may be granted by USRC, as determined in its sole discretion, provided, any such extensions will </w:t>
      </w:r>
      <w:r w:rsidRPr="007E6D1F">
        <w:rPr>
          <w:rFonts w:ascii="Times New Roman" w:hAnsi="Times New Roman" w:cs="Times New Roman"/>
          <w:sz w:val="22"/>
          <w:szCs w:val="22"/>
        </w:rPr>
        <w:t>only</w:t>
      </w:r>
      <w:r w:rsidRPr="007E6D1F" w:rsidR="003709E9">
        <w:rPr>
          <w:rFonts w:ascii="Times New Roman" w:hAnsi="Times New Roman" w:cs="Times New Roman"/>
          <w:sz w:val="22"/>
          <w:szCs w:val="22"/>
        </w:rPr>
        <w:t xml:space="preserve"> be provided</w:t>
      </w:r>
      <w:r w:rsidRPr="007E6D1F">
        <w:rPr>
          <w:rFonts w:ascii="Times New Roman" w:hAnsi="Times New Roman" w:cs="Times New Roman"/>
          <w:sz w:val="22"/>
          <w:szCs w:val="22"/>
        </w:rPr>
        <w:t xml:space="preserve"> for excusable delays</w:t>
      </w:r>
      <w:r w:rsidRPr="007E6D1F" w:rsidR="003709E9">
        <w:rPr>
          <w:rFonts w:ascii="Times New Roman" w:hAnsi="Times New Roman" w:cs="Times New Roman"/>
          <w:sz w:val="22"/>
          <w:szCs w:val="22"/>
        </w:rPr>
        <w:t xml:space="preserve"> </w:t>
      </w:r>
      <w:r w:rsidRPr="007E6D1F">
        <w:rPr>
          <w:rFonts w:ascii="Times New Roman" w:hAnsi="Times New Roman" w:cs="Times New Roman"/>
          <w:sz w:val="22"/>
          <w:szCs w:val="22"/>
        </w:rPr>
        <w:t>that arise from unforeseeable causes beyond the control and withou</w:t>
      </w:r>
      <w:r w:rsidRPr="007E6D1F" w:rsidR="003709E9">
        <w:rPr>
          <w:rFonts w:ascii="Times New Roman" w:hAnsi="Times New Roman" w:cs="Times New Roman"/>
          <w:sz w:val="22"/>
          <w:szCs w:val="22"/>
        </w:rPr>
        <w:t xml:space="preserve">t the fault or negligence of the </w:t>
      </w:r>
      <w:r w:rsidR="00542EAD">
        <w:rPr>
          <w:rFonts w:ascii="Times New Roman" w:hAnsi="Times New Roman" w:cs="Times New Roman"/>
          <w:sz w:val="22"/>
          <w:szCs w:val="22"/>
        </w:rPr>
        <w:t>Firm</w:t>
      </w:r>
      <w:r w:rsidRPr="007E6D1F">
        <w:rPr>
          <w:rFonts w:ascii="Times New Roman" w:hAnsi="Times New Roman" w:cs="Times New Roman"/>
          <w:sz w:val="22"/>
          <w:szCs w:val="22"/>
        </w:rPr>
        <w:t xml:space="preserve">, including, but not limited to, acts of God, acts of the public enemy, acts of any governmental authority, fires, floods, </w:t>
      </w:r>
      <w:r w:rsidRPr="007E6D1F" w:rsidR="00A50651">
        <w:rPr>
          <w:rFonts w:ascii="Times New Roman" w:hAnsi="Times New Roman" w:cs="Times New Roman"/>
          <w:sz w:val="22"/>
          <w:szCs w:val="22"/>
        </w:rPr>
        <w:t xml:space="preserve">pandemics, </w:t>
      </w:r>
      <w:r w:rsidRPr="007E6D1F">
        <w:rPr>
          <w:rFonts w:ascii="Times New Roman" w:hAnsi="Times New Roman" w:cs="Times New Roman"/>
          <w:sz w:val="22"/>
          <w:szCs w:val="22"/>
        </w:rPr>
        <w:t xml:space="preserve">epidemics, quarantine restrictions, strikes, freight embargoes or delays of </w:t>
      </w:r>
      <w:r w:rsidR="00A67F58">
        <w:rPr>
          <w:rFonts w:ascii="Times New Roman" w:hAnsi="Times New Roman" w:cs="Times New Roman"/>
          <w:sz w:val="22"/>
          <w:szCs w:val="22"/>
        </w:rPr>
        <w:t>subcontractor</w:t>
      </w:r>
      <w:r w:rsidRPr="007E6D1F">
        <w:rPr>
          <w:rFonts w:ascii="Times New Roman" w:hAnsi="Times New Roman" w:cs="Times New Roman"/>
          <w:sz w:val="22"/>
          <w:szCs w:val="22"/>
        </w:rPr>
        <w:t xml:space="preserve">s or suppliers arising from unforeseeable causes beyond the control and without the fault or negligence of either the </w:t>
      </w:r>
      <w:r w:rsidR="00542EAD">
        <w:rPr>
          <w:rFonts w:ascii="Times New Roman" w:hAnsi="Times New Roman" w:cs="Times New Roman"/>
          <w:sz w:val="22"/>
          <w:szCs w:val="22"/>
        </w:rPr>
        <w:t>Firm</w:t>
      </w:r>
      <w:r w:rsidRPr="007E6D1F" w:rsidR="00542EAD">
        <w:rPr>
          <w:rFonts w:ascii="Times New Roman" w:hAnsi="Times New Roman" w:cs="Times New Roman"/>
          <w:sz w:val="22"/>
          <w:szCs w:val="22"/>
        </w:rPr>
        <w:t xml:space="preserve"> </w:t>
      </w:r>
      <w:r w:rsidRPr="007E6D1F">
        <w:rPr>
          <w:rFonts w:ascii="Times New Roman" w:hAnsi="Times New Roman" w:cs="Times New Roman"/>
          <w:sz w:val="22"/>
          <w:szCs w:val="22"/>
        </w:rPr>
        <w:t xml:space="preserve">or its </w:t>
      </w:r>
      <w:r w:rsidR="00A67F58">
        <w:rPr>
          <w:rFonts w:ascii="Times New Roman" w:hAnsi="Times New Roman" w:cs="Times New Roman"/>
          <w:sz w:val="22"/>
          <w:szCs w:val="22"/>
        </w:rPr>
        <w:t>subcontractor</w:t>
      </w:r>
      <w:r w:rsidRPr="007E6D1F">
        <w:rPr>
          <w:rFonts w:ascii="Times New Roman" w:hAnsi="Times New Roman" w:cs="Times New Roman"/>
          <w:sz w:val="22"/>
          <w:szCs w:val="22"/>
        </w:rPr>
        <w:t>s or suppliers.</w:t>
      </w:r>
      <w:r w:rsidR="00C16569">
        <w:rPr>
          <w:rFonts w:ascii="Times New Roman" w:hAnsi="Times New Roman" w:cs="Times New Roman"/>
          <w:sz w:val="22"/>
          <w:szCs w:val="22"/>
        </w:rPr>
        <w:t xml:space="preserve"> </w:t>
      </w:r>
      <w:r w:rsidRPr="00930D3A" w:rsidR="00C16569">
        <w:rPr>
          <w:rFonts w:ascii="Times New Roman" w:hAnsi="Times New Roman" w:cs="Times New Roman"/>
          <w:sz w:val="22"/>
          <w:szCs w:val="22"/>
        </w:rPr>
        <w:t xml:space="preserve">Notwithstanding </w:t>
      </w:r>
      <w:r w:rsidR="00930D3A">
        <w:rPr>
          <w:rFonts w:ascii="Times New Roman" w:hAnsi="Times New Roman" w:cs="Times New Roman"/>
          <w:sz w:val="22"/>
          <w:szCs w:val="22"/>
        </w:rPr>
        <w:t xml:space="preserve">the foregoing or </w:t>
      </w:r>
      <w:r w:rsidRPr="00930D3A" w:rsidR="00C16569">
        <w:rPr>
          <w:rFonts w:ascii="Times New Roman" w:hAnsi="Times New Roman" w:cs="Times New Roman"/>
          <w:sz w:val="22"/>
          <w:szCs w:val="22"/>
        </w:rPr>
        <w:t xml:space="preserve">anything to the contrary contained in this Contract or any </w:t>
      </w:r>
      <w:r w:rsidRPr="00930D3A" w:rsidR="00C16569">
        <w:rPr>
          <w:rFonts w:ascii="Times New Roman" w:hAnsi="Times New Roman" w:cs="Times New Roman"/>
          <w:sz w:val="22"/>
          <w:szCs w:val="22"/>
          <w:u w:val="single"/>
        </w:rPr>
        <w:t>Exhibit</w:t>
      </w:r>
      <w:r w:rsidRPr="00930D3A" w:rsidR="00C16569">
        <w:rPr>
          <w:rFonts w:ascii="Times New Roman" w:hAnsi="Times New Roman" w:cs="Times New Roman"/>
          <w:sz w:val="22"/>
          <w:szCs w:val="22"/>
        </w:rPr>
        <w:t xml:space="preserve">, in no event shall </w:t>
      </w:r>
      <w:r w:rsidR="00542EAD">
        <w:rPr>
          <w:rFonts w:ascii="Times New Roman" w:hAnsi="Times New Roman" w:cs="Times New Roman"/>
          <w:sz w:val="22"/>
          <w:szCs w:val="22"/>
        </w:rPr>
        <w:t>the Firm</w:t>
      </w:r>
      <w:r w:rsidRPr="00930D3A" w:rsidR="00C16569">
        <w:rPr>
          <w:rFonts w:ascii="Times New Roman" w:hAnsi="Times New Roman" w:cs="Times New Roman"/>
          <w:sz w:val="22"/>
          <w:szCs w:val="22"/>
        </w:rPr>
        <w:t xml:space="preserve"> be entitled to any compensation or recovery of any damages </w:t>
      </w:r>
      <w:r w:rsidR="00930D3A">
        <w:rPr>
          <w:rFonts w:ascii="Times New Roman" w:hAnsi="Times New Roman" w:cs="Times New Roman"/>
          <w:sz w:val="22"/>
          <w:szCs w:val="22"/>
        </w:rPr>
        <w:t>arising from</w:t>
      </w:r>
      <w:r w:rsidRPr="00930D3A" w:rsidR="00C16569">
        <w:rPr>
          <w:rFonts w:ascii="Times New Roman" w:hAnsi="Times New Roman" w:cs="Times New Roman"/>
          <w:sz w:val="22"/>
          <w:szCs w:val="22"/>
        </w:rPr>
        <w:t xml:space="preserve"> any delays</w:t>
      </w:r>
      <w:r w:rsidR="00930D3A">
        <w:rPr>
          <w:rFonts w:ascii="Times New Roman" w:hAnsi="Times New Roman" w:cs="Times New Roman"/>
          <w:sz w:val="22"/>
          <w:szCs w:val="22"/>
        </w:rPr>
        <w:t xml:space="preserve">, it being understood and agreed that the right to request an extension of the time for performance of the Contract Work shall be </w:t>
      </w:r>
      <w:r w:rsidR="00542EAD">
        <w:rPr>
          <w:rFonts w:ascii="Times New Roman" w:hAnsi="Times New Roman" w:cs="Times New Roman"/>
          <w:sz w:val="22"/>
          <w:szCs w:val="22"/>
        </w:rPr>
        <w:t>the Firm</w:t>
      </w:r>
      <w:r w:rsidR="00930D3A">
        <w:rPr>
          <w:rFonts w:ascii="Times New Roman" w:hAnsi="Times New Roman" w:cs="Times New Roman"/>
          <w:sz w:val="22"/>
          <w:szCs w:val="22"/>
        </w:rPr>
        <w:t>’s sole remedy</w:t>
      </w:r>
      <w:r w:rsidRPr="00930D3A" w:rsidR="00C16569">
        <w:rPr>
          <w:rFonts w:ascii="Times New Roman" w:hAnsi="Times New Roman" w:cs="Times New Roman"/>
          <w:sz w:val="22"/>
          <w:szCs w:val="22"/>
        </w:rPr>
        <w:t xml:space="preserve">.   </w:t>
      </w:r>
    </w:p>
    <w:p w:rsidRPr="00C16569" w:rsidR="00C16569" w:rsidP="00C16569" w:rsidRDefault="00C16569" w14:paraId="27240080" w14:textId="31073BCD">
      <w:pPr>
        <w:pStyle w:val="Heading2"/>
        <w:numPr>
          <w:ilvl w:val="0"/>
          <w:numId w:val="0"/>
        </w:numPr>
        <w:spacing w:after="0"/>
        <w:contextualSpacing/>
        <w:rPr>
          <w:rFonts w:ascii="Times New Roman" w:hAnsi="Times New Roman" w:cs="Times New Roman"/>
          <w:sz w:val="22"/>
          <w:szCs w:val="22"/>
        </w:rPr>
      </w:pPr>
    </w:p>
    <w:p w:rsidRPr="00CA0AB0" w:rsidR="00A57D68" w:rsidP="00CA0AB0" w:rsidRDefault="00C16569" w14:paraId="3DD77B3D" w14:textId="52A43731">
      <w:pPr>
        <w:pStyle w:val="Heading2"/>
        <w:spacing w:after="0"/>
        <w:contextualSpacing/>
        <w:rPr>
          <w:rFonts w:ascii="Times New Roman" w:hAnsi="Times New Roman" w:cs="Times New Roman"/>
          <w:sz w:val="22"/>
          <w:szCs w:val="22"/>
        </w:rPr>
      </w:pPr>
      <w:r>
        <w:rPr>
          <w:rFonts w:ascii="Times New Roman" w:hAnsi="Times New Roman" w:cs="Times New Roman"/>
          <w:sz w:val="22"/>
          <w:szCs w:val="22"/>
          <w:u w:val="single"/>
        </w:rPr>
        <w:t>Stop Work</w:t>
      </w:r>
      <w:r>
        <w:rPr>
          <w:rFonts w:ascii="Times New Roman" w:hAnsi="Times New Roman" w:cs="Times New Roman"/>
          <w:sz w:val="22"/>
          <w:szCs w:val="22"/>
        </w:rPr>
        <w:t xml:space="preserve">. USRC may, at any time, by notice to </w:t>
      </w:r>
      <w:r w:rsidR="00542EAD">
        <w:rPr>
          <w:rFonts w:ascii="Times New Roman" w:hAnsi="Times New Roman" w:cs="Times New Roman"/>
          <w:sz w:val="22"/>
          <w:szCs w:val="22"/>
        </w:rPr>
        <w:t>the Firm</w:t>
      </w:r>
      <w:r>
        <w:rPr>
          <w:rFonts w:ascii="Times New Roman" w:hAnsi="Times New Roman" w:cs="Times New Roman"/>
          <w:sz w:val="22"/>
          <w:szCs w:val="22"/>
        </w:rPr>
        <w:t xml:space="preserve">, require </w:t>
      </w:r>
      <w:r w:rsidR="00542EAD">
        <w:rPr>
          <w:rFonts w:ascii="Times New Roman" w:hAnsi="Times New Roman" w:cs="Times New Roman"/>
          <w:sz w:val="22"/>
          <w:szCs w:val="22"/>
        </w:rPr>
        <w:t>the Firm</w:t>
      </w:r>
      <w:r>
        <w:rPr>
          <w:rFonts w:ascii="Times New Roman" w:hAnsi="Times New Roman" w:cs="Times New Roman"/>
          <w:sz w:val="22"/>
          <w:szCs w:val="22"/>
        </w:rPr>
        <w:t xml:space="preserve"> to stop all or part of the performance of the Contract Work (each, a “</w:t>
      </w:r>
      <w:r w:rsidRPr="00C16569">
        <w:rPr>
          <w:rFonts w:ascii="Times New Roman" w:hAnsi="Times New Roman" w:cs="Times New Roman"/>
          <w:b/>
          <w:sz w:val="22"/>
          <w:szCs w:val="22"/>
          <w:u w:val="single"/>
        </w:rPr>
        <w:t>Stop Work Order</w:t>
      </w:r>
      <w:r>
        <w:rPr>
          <w:rFonts w:ascii="Times New Roman" w:hAnsi="Times New Roman" w:cs="Times New Roman"/>
          <w:sz w:val="22"/>
          <w:szCs w:val="22"/>
        </w:rPr>
        <w:t xml:space="preserve">”). </w:t>
      </w:r>
      <w:r w:rsidR="00542EAD">
        <w:rPr>
          <w:rFonts w:ascii="Times New Roman" w:hAnsi="Times New Roman" w:cs="Times New Roman"/>
          <w:sz w:val="22"/>
          <w:szCs w:val="22"/>
        </w:rPr>
        <w:t xml:space="preserve">The Firm </w:t>
      </w:r>
      <w:r>
        <w:rPr>
          <w:rFonts w:ascii="Times New Roman" w:hAnsi="Times New Roman" w:cs="Times New Roman"/>
          <w:sz w:val="22"/>
          <w:szCs w:val="22"/>
        </w:rPr>
        <w:t xml:space="preserve">shall resume work upon cancellation or any Stop Work Order by USRC. </w:t>
      </w:r>
    </w:p>
    <w:p w:rsidRPr="007E6D1F" w:rsidR="00A57D68" w:rsidP="002A6109" w:rsidRDefault="00A57D68" w14:paraId="00E25B02" w14:textId="77777777">
      <w:pPr>
        <w:pStyle w:val="Heading2"/>
        <w:numPr>
          <w:ilvl w:val="0"/>
          <w:numId w:val="0"/>
        </w:numPr>
        <w:spacing w:after="0"/>
        <w:contextualSpacing/>
        <w:rPr>
          <w:rFonts w:ascii="Times New Roman" w:hAnsi="Times New Roman" w:cs="Times New Roman"/>
          <w:sz w:val="22"/>
          <w:szCs w:val="22"/>
        </w:rPr>
      </w:pPr>
    </w:p>
    <w:p w:rsidRPr="007E6D1F" w:rsidR="005F7785" w:rsidP="002A6109" w:rsidRDefault="00A32B73" w14:paraId="6702999C" w14:textId="38C3B4C7">
      <w:pPr>
        <w:pStyle w:val="Heading1"/>
        <w:spacing w:after="0"/>
        <w:contextualSpacing/>
        <w:rPr>
          <w:rFonts w:ascii="Times New Roman" w:hAnsi="Times New Roman" w:cs="Times New Roman"/>
          <w:sz w:val="22"/>
          <w:szCs w:val="22"/>
        </w:rPr>
      </w:pPr>
      <w:r w:rsidRPr="007E6D1F">
        <w:rPr>
          <w:rFonts w:ascii="Times New Roman" w:hAnsi="Times New Roman" w:cs="Times New Roman"/>
          <w:sz w:val="22"/>
          <w:szCs w:val="22"/>
        </w:rPr>
        <w:br/>
      </w:r>
      <w:r w:rsidRPr="007E6D1F" w:rsidR="00650632">
        <w:rPr>
          <w:rFonts w:ascii="Times New Roman" w:hAnsi="Times New Roman" w:cs="Times New Roman"/>
          <w:sz w:val="22"/>
          <w:szCs w:val="22"/>
        </w:rPr>
        <w:t>COMPENSATION AND INVOICING</w:t>
      </w:r>
    </w:p>
    <w:p w:rsidRPr="007E6D1F" w:rsidR="009D5AA8" w:rsidP="00C62C20" w:rsidRDefault="009D5AA8" w14:paraId="720195AF" w14:textId="77777777">
      <w:pPr>
        <w:pStyle w:val="Heading1"/>
        <w:numPr>
          <w:ilvl w:val="0"/>
          <w:numId w:val="0"/>
        </w:numPr>
        <w:spacing w:after="0"/>
        <w:contextualSpacing/>
        <w:jc w:val="left"/>
        <w:rPr>
          <w:rFonts w:ascii="Times New Roman" w:hAnsi="Times New Roman" w:cs="Times New Roman"/>
          <w:sz w:val="22"/>
          <w:szCs w:val="22"/>
        </w:rPr>
      </w:pPr>
    </w:p>
    <w:p w:rsidRPr="00CA0AB0" w:rsidR="00AE1347" w:rsidP="00CA0AB0" w:rsidRDefault="00650632" w14:paraId="69CBDF8B" w14:textId="56EBE6E1">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Compensation</w:t>
      </w:r>
      <w:r w:rsidRPr="007E6D1F">
        <w:rPr>
          <w:rFonts w:ascii="Times New Roman" w:hAnsi="Times New Roman" w:cs="Times New Roman"/>
          <w:sz w:val="22"/>
          <w:szCs w:val="22"/>
        </w:rPr>
        <w:t xml:space="preserve">. </w:t>
      </w:r>
      <w:r w:rsidR="00CA0AB0">
        <w:rPr>
          <w:rFonts w:ascii="Times New Roman" w:hAnsi="Times New Roman" w:cs="Times New Roman"/>
          <w:sz w:val="22"/>
          <w:szCs w:val="22"/>
        </w:rPr>
        <w:t xml:space="preserve">Subject to the terms and conditions of this Contract, </w:t>
      </w:r>
      <w:r w:rsidRPr="007E6D1F" w:rsidR="00AE1347">
        <w:rPr>
          <w:rFonts w:ascii="Times New Roman" w:hAnsi="Times New Roman" w:cs="Times New Roman"/>
          <w:sz w:val="22"/>
          <w:szCs w:val="22"/>
        </w:rPr>
        <w:t xml:space="preserve">USRC will compensate the </w:t>
      </w:r>
      <w:r w:rsidR="00542EAD">
        <w:rPr>
          <w:rFonts w:ascii="Times New Roman" w:hAnsi="Times New Roman" w:cs="Times New Roman"/>
          <w:sz w:val="22"/>
          <w:szCs w:val="22"/>
        </w:rPr>
        <w:t>Firm</w:t>
      </w:r>
      <w:r w:rsidRPr="007E6D1F" w:rsidR="00542EAD">
        <w:rPr>
          <w:rFonts w:ascii="Times New Roman" w:hAnsi="Times New Roman" w:cs="Times New Roman"/>
          <w:sz w:val="22"/>
          <w:szCs w:val="22"/>
        </w:rPr>
        <w:t xml:space="preserve"> </w:t>
      </w:r>
      <w:r w:rsidRPr="007E6D1F" w:rsidR="00AE1347">
        <w:rPr>
          <w:rFonts w:ascii="Times New Roman" w:hAnsi="Times New Roman" w:cs="Times New Roman"/>
          <w:sz w:val="22"/>
          <w:szCs w:val="22"/>
        </w:rPr>
        <w:t xml:space="preserve">for services rendered in the performance of the Contract Work </w:t>
      </w:r>
      <w:r w:rsidR="00CA0AB0">
        <w:rPr>
          <w:rFonts w:ascii="Times New Roman" w:hAnsi="Times New Roman" w:cs="Times New Roman"/>
          <w:sz w:val="22"/>
          <w:szCs w:val="22"/>
        </w:rPr>
        <w:t>by payment of</w:t>
      </w:r>
      <w:r w:rsidRPr="00CA0AB0" w:rsidR="00CA0AB0">
        <w:rPr>
          <w:rFonts w:ascii="Times New Roman" w:hAnsi="Times New Roman" w:cs="Times New Roman"/>
          <w:sz w:val="22"/>
          <w:szCs w:val="22"/>
        </w:rPr>
        <w:t xml:space="preserve"> </w:t>
      </w:r>
      <w:r w:rsidR="004558D3">
        <w:rPr>
          <w:rFonts w:ascii="Times New Roman" w:hAnsi="Times New Roman" w:cs="Times New Roman"/>
          <w:sz w:val="22"/>
          <w:szCs w:val="22"/>
        </w:rPr>
        <w:t>th</w:t>
      </w:r>
      <w:r w:rsidR="00CA0AB0">
        <w:rPr>
          <w:rFonts w:ascii="Times New Roman" w:hAnsi="Times New Roman" w:cs="Times New Roman"/>
          <w:sz w:val="22"/>
          <w:szCs w:val="22"/>
        </w:rPr>
        <w:t xml:space="preserve">e amounts set forth on </w:t>
      </w:r>
      <w:r w:rsidRPr="00CA0AB0" w:rsidR="00CA0AB0">
        <w:rPr>
          <w:rFonts w:ascii="Times New Roman" w:hAnsi="Times New Roman" w:cs="Times New Roman"/>
          <w:b/>
          <w:sz w:val="22"/>
          <w:szCs w:val="22"/>
          <w:u w:val="single"/>
        </w:rPr>
        <w:t>Exhibit B</w:t>
      </w:r>
      <w:r w:rsidR="00CA0AB0">
        <w:rPr>
          <w:rFonts w:ascii="Times New Roman" w:hAnsi="Times New Roman" w:cs="Times New Roman"/>
          <w:sz w:val="22"/>
          <w:szCs w:val="22"/>
        </w:rPr>
        <w:t xml:space="preserve"> to this Contract </w:t>
      </w:r>
      <w:r w:rsidRPr="007E6D1F" w:rsidR="00CA0AB0">
        <w:rPr>
          <w:rFonts w:ascii="Times New Roman" w:hAnsi="Times New Roman" w:cs="Times New Roman"/>
          <w:sz w:val="22"/>
          <w:szCs w:val="22"/>
        </w:rPr>
        <w:t>(</w:t>
      </w:r>
      <w:r w:rsidR="00CA0AB0">
        <w:rPr>
          <w:rFonts w:ascii="Times New Roman" w:hAnsi="Times New Roman" w:cs="Times New Roman"/>
          <w:sz w:val="22"/>
          <w:szCs w:val="22"/>
        </w:rPr>
        <w:t xml:space="preserve">together, </w:t>
      </w:r>
      <w:r w:rsidRPr="007E6D1F" w:rsidR="00CA0AB0">
        <w:rPr>
          <w:rFonts w:ascii="Times New Roman" w:hAnsi="Times New Roman" w:cs="Times New Roman"/>
          <w:sz w:val="22"/>
          <w:szCs w:val="22"/>
        </w:rPr>
        <w:t>the “</w:t>
      </w:r>
      <w:r w:rsidR="004558D3">
        <w:rPr>
          <w:rFonts w:ascii="Times New Roman" w:hAnsi="Times New Roman" w:cs="Times New Roman"/>
          <w:b/>
          <w:sz w:val="22"/>
          <w:szCs w:val="22"/>
          <w:u w:val="single"/>
        </w:rPr>
        <w:t>Service</w:t>
      </w:r>
      <w:r w:rsidR="00CA0AB0">
        <w:rPr>
          <w:rFonts w:ascii="Times New Roman" w:hAnsi="Times New Roman" w:cs="Times New Roman"/>
          <w:b/>
          <w:sz w:val="22"/>
          <w:szCs w:val="22"/>
          <w:u w:val="single"/>
        </w:rPr>
        <w:t xml:space="preserve"> Fees</w:t>
      </w:r>
      <w:r w:rsidR="00CA0AB0">
        <w:rPr>
          <w:rFonts w:ascii="Times New Roman" w:hAnsi="Times New Roman" w:cs="Times New Roman"/>
          <w:sz w:val="22"/>
          <w:szCs w:val="22"/>
        </w:rPr>
        <w:t>,</w:t>
      </w:r>
      <w:r w:rsidRPr="007E6D1F" w:rsidR="00CA0AB0">
        <w:rPr>
          <w:rFonts w:ascii="Times New Roman" w:hAnsi="Times New Roman" w:cs="Times New Roman"/>
          <w:sz w:val="22"/>
          <w:szCs w:val="22"/>
        </w:rPr>
        <w:t>”</w:t>
      </w:r>
      <w:r w:rsidR="00CA0AB0">
        <w:rPr>
          <w:rFonts w:ascii="Times New Roman" w:hAnsi="Times New Roman" w:cs="Times New Roman"/>
          <w:sz w:val="22"/>
          <w:szCs w:val="22"/>
        </w:rPr>
        <w:t xml:space="preserve"> and each, a “</w:t>
      </w:r>
      <w:r w:rsidR="004558D3">
        <w:rPr>
          <w:rFonts w:ascii="Times New Roman" w:hAnsi="Times New Roman" w:cs="Times New Roman"/>
          <w:b/>
          <w:sz w:val="22"/>
          <w:szCs w:val="22"/>
          <w:u w:val="single"/>
        </w:rPr>
        <w:t>Service</w:t>
      </w:r>
      <w:r w:rsidRPr="00EC6189" w:rsidR="00CA0AB0">
        <w:rPr>
          <w:rFonts w:ascii="Times New Roman" w:hAnsi="Times New Roman" w:cs="Times New Roman"/>
          <w:b/>
          <w:sz w:val="22"/>
          <w:szCs w:val="22"/>
          <w:u w:val="single"/>
        </w:rPr>
        <w:t xml:space="preserve"> Fee</w:t>
      </w:r>
      <w:r w:rsidR="00CA0AB0">
        <w:rPr>
          <w:rFonts w:ascii="Times New Roman" w:hAnsi="Times New Roman" w:cs="Times New Roman"/>
          <w:sz w:val="22"/>
          <w:szCs w:val="22"/>
        </w:rPr>
        <w:t>”</w:t>
      </w:r>
      <w:r w:rsidRPr="007E6D1F" w:rsidR="00CA0AB0">
        <w:rPr>
          <w:rFonts w:ascii="Times New Roman" w:hAnsi="Times New Roman" w:cs="Times New Roman"/>
          <w:sz w:val="22"/>
          <w:szCs w:val="22"/>
        </w:rPr>
        <w:t>)</w:t>
      </w:r>
      <w:r w:rsidR="00CA0AB0">
        <w:rPr>
          <w:rFonts w:ascii="Times New Roman" w:hAnsi="Times New Roman" w:cs="Times New Roman"/>
          <w:sz w:val="22"/>
          <w:szCs w:val="22"/>
        </w:rPr>
        <w:t xml:space="preserve">. </w:t>
      </w:r>
      <w:r w:rsidRPr="00CA0AB0" w:rsidR="00542EAD">
        <w:rPr>
          <w:rFonts w:ascii="Times New Roman" w:hAnsi="Times New Roman" w:cs="Times New Roman"/>
          <w:sz w:val="22"/>
          <w:szCs w:val="22"/>
        </w:rPr>
        <w:t xml:space="preserve">The Firm </w:t>
      </w:r>
      <w:r w:rsidRPr="00CA0AB0" w:rsidR="00C34288">
        <w:rPr>
          <w:rFonts w:ascii="Times New Roman" w:hAnsi="Times New Roman" w:cs="Times New Roman"/>
          <w:sz w:val="22"/>
          <w:szCs w:val="22"/>
        </w:rPr>
        <w:t>acknowledges and agrees</w:t>
      </w:r>
      <w:r w:rsidRPr="00CA0AB0" w:rsidR="00EC6189">
        <w:rPr>
          <w:rFonts w:ascii="Times New Roman" w:hAnsi="Times New Roman" w:cs="Times New Roman"/>
          <w:sz w:val="22"/>
          <w:szCs w:val="22"/>
        </w:rPr>
        <w:t xml:space="preserve"> no amounts other than the </w:t>
      </w:r>
      <w:r w:rsidR="004558D3">
        <w:rPr>
          <w:rFonts w:ascii="Times New Roman" w:hAnsi="Times New Roman" w:cs="Times New Roman"/>
          <w:sz w:val="22"/>
          <w:szCs w:val="22"/>
        </w:rPr>
        <w:t>Service</w:t>
      </w:r>
      <w:r w:rsidRPr="00CA0AB0" w:rsidR="00EC6189">
        <w:rPr>
          <w:rFonts w:ascii="Times New Roman" w:hAnsi="Times New Roman" w:cs="Times New Roman"/>
          <w:sz w:val="22"/>
          <w:szCs w:val="22"/>
        </w:rPr>
        <w:t xml:space="preserve"> Fee</w:t>
      </w:r>
      <w:r w:rsidR="00CA0AB0">
        <w:rPr>
          <w:rFonts w:ascii="Times New Roman" w:hAnsi="Times New Roman" w:cs="Times New Roman"/>
          <w:sz w:val="22"/>
          <w:szCs w:val="22"/>
        </w:rPr>
        <w:t>s</w:t>
      </w:r>
      <w:r w:rsidRPr="00CA0AB0" w:rsidR="00EC6189">
        <w:rPr>
          <w:rFonts w:ascii="Times New Roman" w:hAnsi="Times New Roman" w:cs="Times New Roman"/>
          <w:sz w:val="22"/>
          <w:szCs w:val="22"/>
        </w:rPr>
        <w:t xml:space="preserve"> and Permitted Reimbursable Expenses shall be paid or reimbursed to the Firm for performance of the Contract Work or otherwise in connection with this Contract, it being understood and agreed that</w:t>
      </w:r>
      <w:r w:rsidRPr="00CA0AB0" w:rsidR="00C34288">
        <w:rPr>
          <w:rFonts w:ascii="Times New Roman" w:hAnsi="Times New Roman" w:cs="Times New Roman"/>
          <w:sz w:val="22"/>
          <w:szCs w:val="22"/>
        </w:rPr>
        <w:t xml:space="preserve"> that the </w:t>
      </w:r>
      <w:r w:rsidR="004558D3">
        <w:rPr>
          <w:rFonts w:ascii="Times New Roman" w:hAnsi="Times New Roman" w:cs="Times New Roman"/>
          <w:sz w:val="22"/>
          <w:szCs w:val="22"/>
        </w:rPr>
        <w:t>Service</w:t>
      </w:r>
      <w:r w:rsidRPr="00CA0AB0" w:rsidR="00542EAD">
        <w:rPr>
          <w:rFonts w:ascii="Times New Roman" w:hAnsi="Times New Roman" w:cs="Times New Roman"/>
          <w:sz w:val="22"/>
          <w:szCs w:val="22"/>
        </w:rPr>
        <w:t xml:space="preserve"> </w:t>
      </w:r>
      <w:r w:rsidRPr="00CA0AB0" w:rsidR="00C34288">
        <w:rPr>
          <w:rFonts w:ascii="Times New Roman" w:hAnsi="Times New Roman" w:cs="Times New Roman"/>
          <w:sz w:val="22"/>
          <w:szCs w:val="22"/>
        </w:rPr>
        <w:t xml:space="preserve">Fee </w:t>
      </w:r>
      <w:r w:rsidRPr="00CA0AB0" w:rsidR="00AE1347">
        <w:rPr>
          <w:rFonts w:ascii="Times New Roman" w:hAnsi="Times New Roman" w:cs="Times New Roman"/>
          <w:sz w:val="22"/>
          <w:szCs w:val="22"/>
        </w:rPr>
        <w:t>is</w:t>
      </w:r>
      <w:r w:rsidRPr="00CA0AB0" w:rsidR="00EC6189">
        <w:rPr>
          <w:rFonts w:ascii="Times New Roman" w:hAnsi="Times New Roman" w:cs="Times New Roman"/>
          <w:sz w:val="22"/>
          <w:szCs w:val="22"/>
        </w:rPr>
        <w:t xml:space="preserve"> the</w:t>
      </w:r>
      <w:r w:rsidRPr="00CA0AB0" w:rsidR="00AE1347">
        <w:rPr>
          <w:rFonts w:ascii="Times New Roman" w:hAnsi="Times New Roman" w:cs="Times New Roman"/>
          <w:sz w:val="22"/>
          <w:szCs w:val="22"/>
        </w:rPr>
        <w:t xml:space="preserve"> compl</w:t>
      </w:r>
      <w:r w:rsidRPr="00CA0AB0" w:rsidR="00747650">
        <w:rPr>
          <w:rFonts w:ascii="Times New Roman" w:hAnsi="Times New Roman" w:cs="Times New Roman"/>
          <w:sz w:val="22"/>
          <w:szCs w:val="22"/>
        </w:rPr>
        <w:t>ete</w:t>
      </w:r>
      <w:r w:rsidRPr="00CA0AB0" w:rsidR="00C34288">
        <w:rPr>
          <w:rFonts w:ascii="Times New Roman" w:hAnsi="Times New Roman" w:cs="Times New Roman"/>
          <w:sz w:val="22"/>
          <w:szCs w:val="22"/>
        </w:rPr>
        <w:t xml:space="preserve"> and entire compensation payable to </w:t>
      </w:r>
      <w:r w:rsidRPr="00CA0AB0" w:rsidR="00542EAD">
        <w:rPr>
          <w:rFonts w:ascii="Times New Roman" w:hAnsi="Times New Roman" w:cs="Times New Roman"/>
          <w:sz w:val="22"/>
          <w:szCs w:val="22"/>
        </w:rPr>
        <w:t>the Firm</w:t>
      </w:r>
      <w:r w:rsidRPr="00CA0AB0" w:rsidR="00C34288">
        <w:rPr>
          <w:rFonts w:ascii="Times New Roman" w:hAnsi="Times New Roman" w:cs="Times New Roman"/>
          <w:sz w:val="22"/>
          <w:szCs w:val="22"/>
        </w:rPr>
        <w:t xml:space="preserve"> for performance of the Contract Work</w:t>
      </w:r>
      <w:r w:rsidRPr="00CA0AB0" w:rsidR="00747650">
        <w:rPr>
          <w:rFonts w:ascii="Times New Roman" w:hAnsi="Times New Roman" w:cs="Times New Roman"/>
          <w:sz w:val="22"/>
          <w:szCs w:val="22"/>
        </w:rPr>
        <w:t xml:space="preserve"> and</w:t>
      </w:r>
      <w:r w:rsidRPr="00CA0AB0" w:rsidR="00AE1347">
        <w:rPr>
          <w:rFonts w:ascii="Times New Roman" w:hAnsi="Times New Roman" w:cs="Times New Roman"/>
          <w:sz w:val="22"/>
          <w:szCs w:val="22"/>
        </w:rPr>
        <w:t xml:space="preserve"> no additional compensation will be allowed. </w:t>
      </w:r>
    </w:p>
    <w:p w:rsidR="00EC6189" w:rsidP="00EC6189" w:rsidRDefault="00EC6189" w14:paraId="6261CF5C" w14:textId="77777777">
      <w:pPr>
        <w:pStyle w:val="Heading2"/>
        <w:numPr>
          <w:ilvl w:val="0"/>
          <w:numId w:val="0"/>
        </w:numPr>
        <w:spacing w:after="0"/>
        <w:ind w:left="720"/>
        <w:contextualSpacing/>
        <w:rPr>
          <w:rFonts w:ascii="Times New Roman" w:hAnsi="Times New Roman" w:cs="Times New Roman"/>
          <w:sz w:val="22"/>
          <w:szCs w:val="22"/>
        </w:rPr>
      </w:pPr>
    </w:p>
    <w:p w:rsidRPr="004016DA" w:rsidR="00EC6189" w:rsidP="004016DA" w:rsidRDefault="004558D3" w14:paraId="12545358" w14:textId="6E981010">
      <w:pPr>
        <w:pStyle w:val="Heading2"/>
        <w:spacing w:after="0"/>
        <w:contextualSpacing/>
        <w:rPr>
          <w:rFonts w:ascii="Times New Roman" w:hAnsi="Times New Roman" w:cs="Times New Roman"/>
          <w:sz w:val="22"/>
          <w:szCs w:val="22"/>
        </w:rPr>
      </w:pPr>
      <w:r>
        <w:rPr>
          <w:rFonts w:ascii="Times New Roman" w:hAnsi="Times New Roman" w:cs="Times New Roman"/>
          <w:sz w:val="22"/>
          <w:szCs w:val="22"/>
          <w:u w:val="single"/>
        </w:rPr>
        <w:t>[</w:t>
      </w:r>
      <w:r w:rsidR="00EC6189">
        <w:rPr>
          <w:rFonts w:ascii="Times New Roman" w:hAnsi="Times New Roman" w:cs="Times New Roman"/>
          <w:sz w:val="22"/>
          <w:szCs w:val="22"/>
          <w:u w:val="single"/>
        </w:rPr>
        <w:t>Permitted Reimbursable Expenses</w:t>
      </w:r>
      <w:r w:rsidR="00EC6189">
        <w:rPr>
          <w:rFonts w:ascii="Times New Roman" w:hAnsi="Times New Roman" w:cs="Times New Roman"/>
          <w:sz w:val="22"/>
          <w:szCs w:val="22"/>
        </w:rPr>
        <w:t>. As used herein, “</w:t>
      </w:r>
      <w:r w:rsidRPr="214E8B8F" w:rsidR="00EC6189">
        <w:rPr>
          <w:rFonts w:ascii="Times New Roman" w:hAnsi="Times New Roman" w:cs="Times New Roman"/>
          <w:b/>
          <w:sz w:val="22"/>
          <w:szCs w:val="22"/>
          <w:u w:val="single"/>
        </w:rPr>
        <w:t>Permitted Reimbursable Expenses</w:t>
      </w:r>
      <w:r w:rsidR="00EC6189">
        <w:rPr>
          <w:rFonts w:ascii="Times New Roman" w:hAnsi="Times New Roman" w:cs="Times New Roman"/>
          <w:sz w:val="22"/>
          <w:szCs w:val="22"/>
        </w:rPr>
        <w:t>” means the reasonable, out-of-pocket expenses paid or incurred by the Firm to advance the Contract Work, in the same amount paid or incurred by the Firm without mark-up, profit, or increase of any kind, and that are approved in writing in advance by USRC</w:t>
      </w:r>
      <w:r w:rsidRPr="004016DA" w:rsidR="007828B4">
        <w:rPr>
          <w:rFonts w:ascii="Times New Roman" w:hAnsi="Times New Roman" w:cs="Times New Roman"/>
          <w:sz w:val="22"/>
          <w:szCs w:val="22"/>
        </w:rPr>
        <w:t>.</w:t>
      </w:r>
      <w:r>
        <w:rPr>
          <w:rFonts w:ascii="Times New Roman" w:hAnsi="Times New Roman" w:cs="Times New Roman"/>
          <w:sz w:val="22"/>
          <w:szCs w:val="22"/>
        </w:rPr>
        <w:t xml:space="preserve"> For the avoidance of doubt, no expenses incurred by the Firm shall constitute Permitted Reimbursable Expenses unless approved by USRC in advance, which approval may be granted or withheld in USRC’s sole discretion.]</w:t>
      </w:r>
      <w:r w:rsidRPr="004558D3">
        <w:rPr>
          <w:rStyle w:val="FootnoteReference"/>
          <w:rFonts w:ascii="Times New Roman" w:hAnsi="Times New Roman" w:cs="Times New Roman"/>
          <w:sz w:val="22"/>
          <w:szCs w:val="22"/>
          <w:highlight w:val="yellow"/>
        </w:rPr>
        <w:footnoteReference w:id="2"/>
      </w:r>
      <w:r w:rsidRPr="004016DA" w:rsidR="007828B4">
        <w:rPr>
          <w:rFonts w:ascii="Times New Roman" w:hAnsi="Times New Roman" w:cs="Times New Roman"/>
          <w:sz w:val="22"/>
          <w:szCs w:val="22"/>
        </w:rPr>
        <w:t xml:space="preserve"> </w:t>
      </w:r>
    </w:p>
    <w:p w:rsidRPr="007E6D1F" w:rsidR="001347D5" w:rsidP="00C62C20" w:rsidRDefault="001347D5" w14:paraId="182AF330" w14:textId="77777777">
      <w:pPr>
        <w:pStyle w:val="Heading2"/>
        <w:numPr>
          <w:ilvl w:val="0"/>
          <w:numId w:val="0"/>
        </w:numPr>
        <w:spacing w:after="0"/>
        <w:ind w:left="720"/>
        <w:contextualSpacing/>
        <w:rPr>
          <w:rFonts w:ascii="Times New Roman" w:hAnsi="Times New Roman" w:cs="Times New Roman"/>
          <w:sz w:val="22"/>
          <w:szCs w:val="22"/>
        </w:rPr>
      </w:pPr>
    </w:p>
    <w:p w:rsidRPr="00CA0AB0" w:rsidR="00E767E1" w:rsidP="00CA0AB0" w:rsidRDefault="00650632" w14:paraId="6FA7B654" w14:textId="1C9C19D2">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Invoices</w:t>
      </w:r>
      <w:r w:rsidRPr="007E6D1F">
        <w:rPr>
          <w:rFonts w:ascii="Times New Roman" w:hAnsi="Times New Roman" w:cs="Times New Roman"/>
          <w:sz w:val="22"/>
          <w:szCs w:val="22"/>
        </w:rPr>
        <w:t xml:space="preserve">. </w:t>
      </w:r>
      <w:r w:rsidRPr="00CA0AB0" w:rsidR="00CA0AB0">
        <w:rPr>
          <w:rFonts w:ascii="Times New Roman" w:hAnsi="Times New Roman" w:cs="Times New Roman"/>
          <w:sz w:val="22"/>
          <w:szCs w:val="22"/>
        </w:rPr>
        <w:t xml:space="preserve">For payment of </w:t>
      </w:r>
      <w:r w:rsidR="004558D3">
        <w:rPr>
          <w:rFonts w:ascii="Times New Roman" w:hAnsi="Times New Roman" w:cs="Times New Roman"/>
          <w:sz w:val="22"/>
          <w:szCs w:val="22"/>
        </w:rPr>
        <w:t>Service</w:t>
      </w:r>
      <w:r w:rsidRPr="00CA0AB0" w:rsidR="00CA0AB0">
        <w:rPr>
          <w:rFonts w:ascii="Times New Roman" w:hAnsi="Times New Roman" w:cs="Times New Roman"/>
          <w:sz w:val="22"/>
          <w:szCs w:val="22"/>
        </w:rPr>
        <w:t xml:space="preserve"> Fees</w:t>
      </w:r>
      <w:r w:rsidR="00CA0AB0">
        <w:rPr>
          <w:rFonts w:ascii="Times New Roman" w:hAnsi="Times New Roman" w:cs="Times New Roman"/>
          <w:sz w:val="22"/>
          <w:szCs w:val="22"/>
        </w:rPr>
        <w:t xml:space="preserve"> and Permitted Reimbursable Expenses</w:t>
      </w:r>
      <w:r w:rsidRPr="00CA0AB0" w:rsidR="00CA0AB0">
        <w:rPr>
          <w:rFonts w:ascii="Times New Roman" w:hAnsi="Times New Roman" w:cs="Times New Roman"/>
          <w:sz w:val="22"/>
          <w:szCs w:val="22"/>
        </w:rPr>
        <w:t>,</w:t>
      </w:r>
      <w:r w:rsidR="004558D3">
        <w:rPr>
          <w:rFonts w:ascii="Times New Roman" w:hAnsi="Times New Roman" w:cs="Times New Roman"/>
          <w:sz w:val="22"/>
          <w:szCs w:val="22"/>
        </w:rPr>
        <w:t xml:space="preserve"> if any,</w:t>
      </w:r>
      <w:r w:rsidRPr="00CA0AB0" w:rsidR="00CA0AB0">
        <w:rPr>
          <w:rFonts w:ascii="Times New Roman" w:hAnsi="Times New Roman" w:cs="Times New Roman"/>
          <w:sz w:val="22"/>
          <w:szCs w:val="22"/>
        </w:rPr>
        <w:t xml:space="preserve"> the Firm shall invoice USRC monthly</w:t>
      </w:r>
      <w:r w:rsidR="00CA0AB0">
        <w:rPr>
          <w:rFonts w:ascii="Times New Roman" w:hAnsi="Times New Roman" w:cs="Times New Roman"/>
          <w:sz w:val="22"/>
          <w:szCs w:val="22"/>
        </w:rPr>
        <w:t>. Subject to USRC’s approval of the Contract Work to date and approval of any Permitted Reimbursable Expenses as required herein,</w:t>
      </w:r>
      <w:r w:rsidRPr="00CA0AB0" w:rsidR="00CA0AB0">
        <w:rPr>
          <w:rFonts w:ascii="Times New Roman" w:hAnsi="Times New Roman" w:cs="Times New Roman"/>
          <w:sz w:val="22"/>
          <w:szCs w:val="22"/>
        </w:rPr>
        <w:t xml:space="preserve"> USRC shall pay such </w:t>
      </w:r>
      <w:r w:rsidR="00A46864">
        <w:rPr>
          <w:rFonts w:ascii="Times New Roman" w:hAnsi="Times New Roman" w:cs="Times New Roman"/>
          <w:sz w:val="22"/>
          <w:szCs w:val="22"/>
        </w:rPr>
        <w:t>Service Fees</w:t>
      </w:r>
      <w:r w:rsidR="00CA0AB0">
        <w:rPr>
          <w:rFonts w:ascii="Times New Roman" w:hAnsi="Times New Roman" w:cs="Times New Roman"/>
          <w:sz w:val="22"/>
          <w:szCs w:val="22"/>
        </w:rPr>
        <w:t xml:space="preserve"> and any Permitted Reimbursable Expenses </w:t>
      </w:r>
      <w:r w:rsidRPr="00CA0AB0" w:rsidR="00CA0AB0">
        <w:rPr>
          <w:rFonts w:ascii="Times New Roman" w:hAnsi="Times New Roman" w:cs="Times New Roman"/>
          <w:sz w:val="22"/>
          <w:szCs w:val="22"/>
        </w:rPr>
        <w:t xml:space="preserve">within thirty (30) days of USRC’s receipt of </w:t>
      </w:r>
      <w:r w:rsidR="00CA0AB0">
        <w:rPr>
          <w:rFonts w:ascii="Times New Roman" w:hAnsi="Times New Roman" w:cs="Times New Roman"/>
          <w:sz w:val="22"/>
          <w:szCs w:val="22"/>
        </w:rPr>
        <w:t>the applicable invoice</w:t>
      </w:r>
      <w:r w:rsidRPr="00CA0AB0" w:rsidR="00AE1347">
        <w:rPr>
          <w:rFonts w:ascii="Times New Roman" w:hAnsi="Times New Roman" w:cs="Times New Roman"/>
          <w:sz w:val="22"/>
          <w:szCs w:val="22"/>
        </w:rPr>
        <w:t xml:space="preserve">. </w:t>
      </w:r>
      <w:r w:rsidRPr="00CA0AB0" w:rsidR="00542EAD">
        <w:rPr>
          <w:rFonts w:ascii="Times New Roman" w:hAnsi="Times New Roman" w:cs="Times New Roman"/>
          <w:sz w:val="22"/>
          <w:szCs w:val="22"/>
        </w:rPr>
        <w:t xml:space="preserve">The Firm </w:t>
      </w:r>
      <w:r w:rsidRPr="00CA0AB0" w:rsidR="005F7785">
        <w:rPr>
          <w:rFonts w:ascii="Times New Roman" w:hAnsi="Times New Roman" w:cs="Times New Roman"/>
          <w:sz w:val="22"/>
          <w:szCs w:val="22"/>
        </w:rPr>
        <w:t>shall send all invoices to USRC</w:t>
      </w:r>
      <w:r w:rsidRPr="00CA0AB0" w:rsidR="000B594A">
        <w:rPr>
          <w:rFonts w:ascii="Times New Roman" w:hAnsi="Times New Roman" w:cs="Times New Roman"/>
          <w:sz w:val="22"/>
          <w:szCs w:val="22"/>
        </w:rPr>
        <w:t xml:space="preserve"> via email to Jennifer Rouse</w:t>
      </w:r>
      <w:r w:rsidRPr="00CA0AB0" w:rsidR="00C60D53">
        <w:rPr>
          <w:rFonts w:ascii="Times New Roman" w:hAnsi="Times New Roman" w:cs="Times New Roman"/>
          <w:sz w:val="22"/>
          <w:szCs w:val="22"/>
        </w:rPr>
        <w:t xml:space="preserve"> using the following email address:</w:t>
      </w:r>
      <w:r w:rsidRPr="00CA0AB0" w:rsidR="000B594A">
        <w:rPr>
          <w:rFonts w:ascii="Times New Roman" w:hAnsi="Times New Roman" w:cs="Times New Roman"/>
          <w:sz w:val="22"/>
          <w:szCs w:val="22"/>
        </w:rPr>
        <w:t xml:space="preserve"> </w:t>
      </w:r>
      <w:hyperlink w:history="1" r:id="rId11">
        <w:r w:rsidRPr="002A0CC1" w:rsidR="00CA0AB0">
          <w:rPr>
            <w:rStyle w:val="Hyperlink"/>
            <w:rFonts w:ascii="Times New Roman" w:hAnsi="Times New Roman" w:cs="Times New Roman"/>
            <w:sz w:val="22"/>
            <w:szCs w:val="22"/>
          </w:rPr>
          <w:t>jrouse@usrcdc.com</w:t>
        </w:r>
      </w:hyperlink>
      <w:r w:rsidR="00CA0AB0">
        <w:rPr>
          <w:rFonts w:ascii="Times New Roman" w:hAnsi="Times New Roman" w:cs="Times New Roman"/>
          <w:sz w:val="22"/>
          <w:szCs w:val="22"/>
        </w:rPr>
        <w:t>.</w:t>
      </w:r>
    </w:p>
    <w:p w:rsidRPr="007E6D1F" w:rsidR="009D5AA8" w:rsidP="00C62C20" w:rsidRDefault="009D5AA8" w14:paraId="4465F57A" w14:textId="77777777">
      <w:pPr>
        <w:pStyle w:val="Heading2"/>
        <w:numPr>
          <w:ilvl w:val="0"/>
          <w:numId w:val="0"/>
        </w:numPr>
        <w:spacing w:after="0"/>
        <w:ind w:left="720"/>
        <w:contextualSpacing/>
        <w:rPr>
          <w:rFonts w:ascii="Times New Roman" w:hAnsi="Times New Roman" w:cs="Times New Roman"/>
          <w:sz w:val="22"/>
          <w:szCs w:val="22"/>
        </w:rPr>
      </w:pPr>
    </w:p>
    <w:p w:rsidRPr="007E6D1F" w:rsidR="005F7785" w:rsidP="00C62C20" w:rsidRDefault="004B17E0" w14:paraId="4EFAF300" w14:textId="43F17756">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USRC’s Right to Withhold Payment</w:t>
      </w:r>
      <w:r w:rsidRPr="007E6D1F">
        <w:rPr>
          <w:rFonts w:ascii="Times New Roman" w:hAnsi="Times New Roman" w:cs="Times New Roman"/>
          <w:sz w:val="22"/>
          <w:szCs w:val="22"/>
        </w:rPr>
        <w:t xml:space="preserve">.  </w:t>
      </w:r>
      <w:r w:rsidRPr="007E6D1F" w:rsidR="005F7785">
        <w:rPr>
          <w:rFonts w:ascii="Times New Roman" w:hAnsi="Times New Roman" w:cs="Times New Roman"/>
          <w:sz w:val="22"/>
          <w:szCs w:val="22"/>
        </w:rPr>
        <w:t xml:space="preserve">Notwithstanding anything to the contrary </w:t>
      </w:r>
      <w:r w:rsidRPr="007E6D1F" w:rsidR="00773274">
        <w:rPr>
          <w:rFonts w:ascii="Times New Roman" w:hAnsi="Times New Roman" w:cs="Times New Roman"/>
          <w:sz w:val="22"/>
          <w:szCs w:val="22"/>
        </w:rPr>
        <w:t xml:space="preserve">contained </w:t>
      </w:r>
      <w:r w:rsidRPr="007E6D1F" w:rsidR="005F7785">
        <w:rPr>
          <w:rFonts w:ascii="Times New Roman" w:hAnsi="Times New Roman" w:cs="Times New Roman"/>
          <w:sz w:val="22"/>
          <w:szCs w:val="22"/>
        </w:rPr>
        <w:t>herein, USRC shall have the right to withhold from</w:t>
      </w:r>
      <w:r w:rsidRPr="007E6D1F" w:rsidR="00773274">
        <w:rPr>
          <w:rFonts w:ascii="Times New Roman" w:hAnsi="Times New Roman" w:cs="Times New Roman"/>
          <w:sz w:val="22"/>
          <w:szCs w:val="22"/>
        </w:rPr>
        <w:t xml:space="preserve"> any</w:t>
      </w:r>
      <w:r w:rsidRPr="007E6D1F" w:rsidR="005F7785">
        <w:rPr>
          <w:rFonts w:ascii="Times New Roman" w:hAnsi="Times New Roman" w:cs="Times New Roman"/>
          <w:sz w:val="22"/>
          <w:szCs w:val="22"/>
        </w:rPr>
        <w:t xml:space="preserve"> payment due </w:t>
      </w:r>
      <w:r w:rsidRPr="007E6D1F" w:rsidR="00773274">
        <w:rPr>
          <w:rFonts w:ascii="Times New Roman" w:hAnsi="Times New Roman" w:cs="Times New Roman"/>
          <w:sz w:val="22"/>
          <w:szCs w:val="22"/>
        </w:rPr>
        <w:t xml:space="preserve">to </w:t>
      </w:r>
      <w:r w:rsidR="00542EAD">
        <w:rPr>
          <w:rFonts w:ascii="Times New Roman" w:hAnsi="Times New Roman" w:cs="Times New Roman"/>
          <w:sz w:val="22"/>
          <w:szCs w:val="22"/>
        </w:rPr>
        <w:t>the Firm</w:t>
      </w:r>
      <w:r w:rsidRPr="007E6D1F" w:rsidR="005F7785">
        <w:rPr>
          <w:rFonts w:ascii="Times New Roman" w:hAnsi="Times New Roman" w:cs="Times New Roman"/>
          <w:sz w:val="22"/>
          <w:szCs w:val="22"/>
        </w:rPr>
        <w:t xml:space="preserve"> such sums as are reasonably necessary to protect USRC against any loss or damage </w:t>
      </w:r>
      <w:r w:rsidRPr="007E6D1F" w:rsidR="00B6141C">
        <w:rPr>
          <w:rFonts w:ascii="Times New Roman" w:hAnsi="Times New Roman" w:cs="Times New Roman"/>
          <w:sz w:val="22"/>
          <w:szCs w:val="22"/>
        </w:rPr>
        <w:t xml:space="preserve">that </w:t>
      </w:r>
      <w:r w:rsidRPr="007E6D1F" w:rsidR="00773274">
        <w:rPr>
          <w:rFonts w:ascii="Times New Roman" w:hAnsi="Times New Roman" w:cs="Times New Roman"/>
          <w:sz w:val="22"/>
          <w:szCs w:val="22"/>
        </w:rPr>
        <w:t>might</w:t>
      </w:r>
      <w:r w:rsidRPr="007E6D1F" w:rsidR="005F7785">
        <w:rPr>
          <w:rFonts w:ascii="Times New Roman" w:hAnsi="Times New Roman" w:cs="Times New Roman"/>
          <w:sz w:val="22"/>
          <w:szCs w:val="22"/>
        </w:rPr>
        <w:t xml:space="preserve"> result from failure by </w:t>
      </w:r>
      <w:r w:rsidR="00542EAD">
        <w:rPr>
          <w:rFonts w:ascii="Times New Roman" w:hAnsi="Times New Roman" w:cs="Times New Roman"/>
          <w:sz w:val="22"/>
          <w:szCs w:val="22"/>
        </w:rPr>
        <w:t>the Firm</w:t>
      </w:r>
      <w:r w:rsidRPr="007E6D1F" w:rsidR="005F7785">
        <w:rPr>
          <w:rFonts w:ascii="Times New Roman" w:hAnsi="Times New Roman" w:cs="Times New Roman"/>
          <w:sz w:val="22"/>
          <w:szCs w:val="22"/>
        </w:rPr>
        <w:t xml:space="preserve"> to perform its obligations hereunder</w:t>
      </w:r>
      <w:r w:rsidRPr="007E6D1F" w:rsidR="006E7C0A">
        <w:rPr>
          <w:rFonts w:ascii="Times New Roman" w:hAnsi="Times New Roman" w:cs="Times New Roman"/>
          <w:sz w:val="22"/>
          <w:szCs w:val="22"/>
        </w:rPr>
        <w:t>.</w:t>
      </w:r>
      <w:r w:rsidRPr="007E6D1F" w:rsidR="005F7785">
        <w:rPr>
          <w:rFonts w:ascii="Times New Roman" w:hAnsi="Times New Roman" w:cs="Times New Roman"/>
          <w:sz w:val="22"/>
          <w:szCs w:val="22"/>
        </w:rPr>
        <w:t xml:space="preserve">  Any sums withheld </w:t>
      </w:r>
      <w:r w:rsidRPr="007E6D1F" w:rsidR="00B6141C">
        <w:rPr>
          <w:rFonts w:ascii="Times New Roman" w:hAnsi="Times New Roman" w:cs="Times New Roman"/>
          <w:sz w:val="22"/>
          <w:szCs w:val="22"/>
        </w:rPr>
        <w:t xml:space="preserve">by USRC </w:t>
      </w:r>
      <w:r w:rsidRPr="007E6D1F" w:rsidR="005F7785">
        <w:rPr>
          <w:rFonts w:ascii="Times New Roman" w:hAnsi="Times New Roman" w:cs="Times New Roman"/>
          <w:sz w:val="22"/>
          <w:szCs w:val="22"/>
        </w:rPr>
        <w:t xml:space="preserve">as provided in this </w:t>
      </w:r>
      <w:r w:rsidRPr="007E6D1F" w:rsidR="00DA6854">
        <w:rPr>
          <w:rFonts w:ascii="Times New Roman" w:hAnsi="Times New Roman" w:cs="Times New Roman"/>
          <w:sz w:val="22"/>
          <w:szCs w:val="22"/>
          <w:u w:val="single"/>
        </w:rPr>
        <w:t>§</w:t>
      </w:r>
      <w:r w:rsidR="00CA0AB0">
        <w:rPr>
          <w:rFonts w:ascii="Times New Roman" w:hAnsi="Times New Roman" w:cs="Times New Roman"/>
          <w:sz w:val="22"/>
          <w:szCs w:val="22"/>
          <w:u w:val="single"/>
        </w:rPr>
        <w:t xml:space="preserve"> </w:t>
      </w:r>
      <w:r w:rsidRPr="007E6D1F" w:rsidR="000D685C">
        <w:rPr>
          <w:rFonts w:ascii="Times New Roman" w:hAnsi="Times New Roman" w:cs="Times New Roman"/>
          <w:sz w:val="22"/>
          <w:szCs w:val="22"/>
          <w:u w:val="single"/>
        </w:rPr>
        <w:t>3</w:t>
      </w:r>
      <w:r w:rsidRPr="007E6D1F" w:rsidR="00B226E0">
        <w:rPr>
          <w:rFonts w:ascii="Times New Roman" w:hAnsi="Times New Roman" w:cs="Times New Roman"/>
          <w:sz w:val="22"/>
          <w:szCs w:val="22"/>
          <w:u w:val="single"/>
        </w:rPr>
        <w:t>.</w:t>
      </w:r>
      <w:r w:rsidR="00EC6189">
        <w:rPr>
          <w:rFonts w:ascii="Times New Roman" w:hAnsi="Times New Roman" w:cs="Times New Roman"/>
          <w:sz w:val="22"/>
          <w:szCs w:val="22"/>
          <w:u w:val="single"/>
        </w:rPr>
        <w:t>4</w:t>
      </w:r>
      <w:r w:rsidRPr="007E6D1F" w:rsidR="005F7785">
        <w:rPr>
          <w:rFonts w:ascii="Times New Roman" w:hAnsi="Times New Roman" w:cs="Times New Roman"/>
          <w:sz w:val="22"/>
          <w:szCs w:val="22"/>
        </w:rPr>
        <w:t xml:space="preserve"> and subsequently determined </w:t>
      </w:r>
      <w:r w:rsidRPr="007E6D1F" w:rsidR="00773274">
        <w:rPr>
          <w:rFonts w:ascii="Times New Roman" w:hAnsi="Times New Roman" w:cs="Times New Roman"/>
          <w:sz w:val="22"/>
          <w:szCs w:val="22"/>
        </w:rPr>
        <w:t xml:space="preserve">by USRC </w:t>
      </w:r>
      <w:r w:rsidRPr="007E6D1F" w:rsidR="005F7785">
        <w:rPr>
          <w:rFonts w:ascii="Times New Roman" w:hAnsi="Times New Roman" w:cs="Times New Roman"/>
          <w:sz w:val="22"/>
          <w:szCs w:val="22"/>
        </w:rPr>
        <w:t xml:space="preserve">to be due and owing to </w:t>
      </w:r>
      <w:r w:rsidR="00542EAD">
        <w:rPr>
          <w:rFonts w:ascii="Times New Roman" w:hAnsi="Times New Roman" w:cs="Times New Roman"/>
          <w:sz w:val="22"/>
          <w:szCs w:val="22"/>
        </w:rPr>
        <w:t>the Firm</w:t>
      </w:r>
      <w:r w:rsidRPr="007E6D1F" w:rsidR="005F7785">
        <w:rPr>
          <w:rFonts w:ascii="Times New Roman" w:hAnsi="Times New Roman" w:cs="Times New Roman"/>
          <w:sz w:val="22"/>
          <w:szCs w:val="22"/>
        </w:rPr>
        <w:t xml:space="preserve">, shall be paid </w:t>
      </w:r>
      <w:r w:rsidRPr="007E6D1F" w:rsidR="00B6141C">
        <w:rPr>
          <w:rFonts w:ascii="Times New Roman" w:hAnsi="Times New Roman" w:cs="Times New Roman"/>
          <w:sz w:val="22"/>
          <w:szCs w:val="22"/>
        </w:rPr>
        <w:t xml:space="preserve">by USRC to </w:t>
      </w:r>
      <w:r w:rsidR="00542EAD">
        <w:rPr>
          <w:rFonts w:ascii="Times New Roman" w:hAnsi="Times New Roman" w:cs="Times New Roman"/>
          <w:sz w:val="22"/>
          <w:szCs w:val="22"/>
        </w:rPr>
        <w:t>the Firm</w:t>
      </w:r>
      <w:r w:rsidRPr="007E6D1F" w:rsidR="00B6141C">
        <w:rPr>
          <w:rFonts w:ascii="Times New Roman" w:hAnsi="Times New Roman" w:cs="Times New Roman"/>
          <w:sz w:val="22"/>
          <w:szCs w:val="22"/>
        </w:rPr>
        <w:t xml:space="preserve"> </w:t>
      </w:r>
      <w:r w:rsidRPr="007E6D1F" w:rsidR="005F7785">
        <w:rPr>
          <w:rFonts w:ascii="Times New Roman" w:hAnsi="Times New Roman" w:cs="Times New Roman"/>
          <w:sz w:val="22"/>
          <w:szCs w:val="22"/>
        </w:rPr>
        <w:t xml:space="preserve">within three </w:t>
      </w:r>
      <w:r w:rsidRPr="007E6D1F" w:rsidR="00B6141C">
        <w:rPr>
          <w:rFonts w:ascii="Times New Roman" w:hAnsi="Times New Roman" w:cs="Times New Roman"/>
          <w:sz w:val="22"/>
          <w:szCs w:val="22"/>
        </w:rPr>
        <w:t>(3) business day</w:t>
      </w:r>
      <w:r w:rsidRPr="007E6D1F" w:rsidR="008C00BF">
        <w:rPr>
          <w:rFonts w:ascii="Times New Roman" w:hAnsi="Times New Roman" w:cs="Times New Roman"/>
          <w:sz w:val="22"/>
          <w:szCs w:val="22"/>
        </w:rPr>
        <w:t>s</w:t>
      </w:r>
      <w:r w:rsidRPr="007E6D1F" w:rsidR="00B6141C">
        <w:rPr>
          <w:rFonts w:ascii="Times New Roman" w:hAnsi="Times New Roman" w:cs="Times New Roman"/>
          <w:sz w:val="22"/>
          <w:szCs w:val="22"/>
        </w:rPr>
        <w:t xml:space="preserve"> of USRC’s determination.</w:t>
      </w:r>
      <w:r w:rsidRPr="007E6D1F" w:rsidR="006D6237">
        <w:rPr>
          <w:rFonts w:ascii="Times New Roman" w:hAnsi="Times New Roman" w:cs="Times New Roman"/>
          <w:sz w:val="22"/>
          <w:szCs w:val="22"/>
        </w:rPr>
        <w:t xml:space="preserve"> </w:t>
      </w:r>
    </w:p>
    <w:p w:rsidRPr="007E6D1F" w:rsidR="009D5AA8" w:rsidP="00C62C20" w:rsidRDefault="009D5AA8" w14:paraId="2764218E" w14:textId="47D5442B">
      <w:pPr>
        <w:pStyle w:val="Heading2"/>
        <w:numPr>
          <w:ilvl w:val="0"/>
          <w:numId w:val="0"/>
        </w:numPr>
        <w:spacing w:after="0"/>
        <w:contextualSpacing/>
        <w:rPr>
          <w:rFonts w:ascii="Times New Roman" w:hAnsi="Times New Roman" w:cs="Times New Roman"/>
          <w:sz w:val="22"/>
          <w:szCs w:val="22"/>
        </w:rPr>
      </w:pPr>
    </w:p>
    <w:p w:rsidRPr="007E6D1F" w:rsidR="005F7785" w:rsidP="00C62C20" w:rsidRDefault="00A32B73" w14:paraId="0C4930E1" w14:textId="4EC43F18">
      <w:pPr>
        <w:pStyle w:val="Heading1"/>
        <w:keepNext/>
        <w:spacing w:after="0"/>
        <w:contextualSpacing/>
        <w:rPr>
          <w:rFonts w:ascii="Times New Roman" w:hAnsi="Times New Roman" w:cs="Times New Roman"/>
          <w:sz w:val="22"/>
          <w:szCs w:val="22"/>
        </w:rPr>
      </w:pPr>
      <w:r w:rsidRPr="007E6D1F">
        <w:rPr>
          <w:rFonts w:ascii="Times New Roman" w:hAnsi="Times New Roman" w:cs="Times New Roman"/>
          <w:sz w:val="22"/>
          <w:szCs w:val="22"/>
        </w:rPr>
        <w:br/>
      </w:r>
      <w:r w:rsidRPr="007E6D1F" w:rsidR="007050A5">
        <w:rPr>
          <w:rFonts w:ascii="Times New Roman" w:hAnsi="Times New Roman" w:cs="Times New Roman"/>
          <w:sz w:val="22"/>
          <w:szCs w:val="22"/>
        </w:rPr>
        <w:t xml:space="preserve">Contract Term </w:t>
      </w:r>
      <w:r w:rsidRPr="007E6D1F" w:rsidR="005F7785">
        <w:rPr>
          <w:rFonts w:ascii="Times New Roman" w:hAnsi="Times New Roman" w:cs="Times New Roman"/>
          <w:sz w:val="22"/>
          <w:szCs w:val="22"/>
        </w:rPr>
        <w:t xml:space="preserve">and </w:t>
      </w:r>
      <w:r w:rsidRPr="007E6D1F">
        <w:rPr>
          <w:rFonts w:ascii="Times New Roman" w:hAnsi="Times New Roman" w:cs="Times New Roman"/>
          <w:sz w:val="22"/>
          <w:szCs w:val="22"/>
        </w:rPr>
        <w:t>Termination</w:t>
      </w:r>
    </w:p>
    <w:p w:rsidRPr="007E6D1F" w:rsidR="009D5AA8" w:rsidP="00C62C20" w:rsidRDefault="009D5AA8" w14:paraId="59B54DD7" w14:textId="77777777">
      <w:pPr>
        <w:pStyle w:val="Heading1"/>
        <w:keepNext/>
        <w:numPr>
          <w:ilvl w:val="0"/>
          <w:numId w:val="0"/>
        </w:numPr>
        <w:spacing w:after="0"/>
        <w:contextualSpacing/>
        <w:jc w:val="left"/>
        <w:rPr>
          <w:rFonts w:ascii="Times New Roman" w:hAnsi="Times New Roman" w:cs="Times New Roman"/>
          <w:sz w:val="22"/>
          <w:szCs w:val="22"/>
        </w:rPr>
      </w:pPr>
    </w:p>
    <w:p w:rsidR="00C60D53" w:rsidP="00C60D53" w:rsidRDefault="00E90CA4" w14:paraId="6FD4B672" w14:textId="45D237E6">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Contract Term</w:t>
      </w:r>
      <w:r w:rsidRPr="00EC6189">
        <w:rPr>
          <w:rFonts w:ascii="Times New Roman" w:hAnsi="Times New Roman" w:cs="Times New Roman"/>
          <w:sz w:val="22"/>
          <w:szCs w:val="22"/>
        </w:rPr>
        <w:t>.</w:t>
      </w:r>
      <w:r w:rsidRPr="00EC6189" w:rsidR="00C60D53">
        <w:rPr>
          <w:rFonts w:ascii="Times New Roman" w:hAnsi="Times New Roman" w:cs="Times New Roman"/>
          <w:sz w:val="22"/>
          <w:szCs w:val="22"/>
        </w:rPr>
        <w:t xml:space="preserve"> The term of this </w:t>
      </w:r>
      <w:r w:rsidR="00EC6189">
        <w:rPr>
          <w:rFonts w:ascii="Times New Roman" w:hAnsi="Times New Roman" w:cs="Times New Roman"/>
          <w:sz w:val="22"/>
          <w:szCs w:val="22"/>
        </w:rPr>
        <w:t>Contract</w:t>
      </w:r>
      <w:r w:rsidRPr="00EC6189" w:rsidR="00C60D53">
        <w:rPr>
          <w:rFonts w:ascii="Times New Roman" w:hAnsi="Times New Roman" w:cs="Times New Roman"/>
          <w:sz w:val="22"/>
          <w:szCs w:val="22"/>
        </w:rPr>
        <w:t xml:space="preserve"> shall commence on the Effective Date and continue on an as-needed basis</w:t>
      </w:r>
      <w:r w:rsidR="00EC6189">
        <w:rPr>
          <w:rFonts w:ascii="Times New Roman" w:hAnsi="Times New Roman" w:cs="Times New Roman"/>
          <w:sz w:val="22"/>
          <w:szCs w:val="22"/>
        </w:rPr>
        <w:t xml:space="preserve"> for a period of </w:t>
      </w:r>
      <w:r w:rsidR="00A46864">
        <w:rPr>
          <w:rFonts w:ascii="Times New Roman" w:hAnsi="Times New Roman" w:cs="Times New Roman"/>
          <w:sz w:val="22"/>
          <w:szCs w:val="22"/>
        </w:rPr>
        <w:t>[</w:t>
      </w:r>
      <w:r w:rsidRPr="00A46864" w:rsidR="00A46864">
        <w:rPr>
          <w:rFonts w:ascii="Times New Roman" w:hAnsi="Times New Roman" w:cs="Times New Roman"/>
          <w:sz w:val="22"/>
          <w:szCs w:val="22"/>
          <w:highlight w:val="yellow"/>
        </w:rPr>
        <w:t>_________________</w:t>
      </w:r>
      <w:r w:rsidR="00A46864">
        <w:rPr>
          <w:rFonts w:ascii="Times New Roman" w:hAnsi="Times New Roman" w:cs="Times New Roman"/>
          <w:sz w:val="22"/>
          <w:szCs w:val="22"/>
        </w:rPr>
        <w:t>]</w:t>
      </w:r>
      <w:r w:rsidR="00EC6189">
        <w:rPr>
          <w:rFonts w:ascii="Times New Roman" w:hAnsi="Times New Roman" w:cs="Times New Roman"/>
          <w:sz w:val="22"/>
          <w:szCs w:val="22"/>
        </w:rPr>
        <w:t>, or</w:t>
      </w:r>
      <w:r w:rsidRPr="00EC6189" w:rsidR="00C60D53">
        <w:rPr>
          <w:rFonts w:ascii="Times New Roman" w:hAnsi="Times New Roman" w:cs="Times New Roman"/>
          <w:sz w:val="22"/>
          <w:szCs w:val="22"/>
        </w:rPr>
        <w:t xml:space="preserve"> until this Contract is</w:t>
      </w:r>
      <w:r w:rsidR="00EC6189">
        <w:rPr>
          <w:rFonts w:ascii="Times New Roman" w:hAnsi="Times New Roman" w:cs="Times New Roman"/>
          <w:sz w:val="22"/>
          <w:szCs w:val="22"/>
        </w:rPr>
        <w:t xml:space="preserve"> sooner</w:t>
      </w:r>
      <w:r w:rsidRPr="00EC6189" w:rsidR="00C60D53">
        <w:rPr>
          <w:rFonts w:ascii="Times New Roman" w:hAnsi="Times New Roman" w:cs="Times New Roman"/>
          <w:sz w:val="22"/>
          <w:szCs w:val="22"/>
        </w:rPr>
        <w:t xml:space="preserve"> terminated in accordance with the </w:t>
      </w:r>
      <w:r w:rsidR="008B01E0">
        <w:rPr>
          <w:rFonts w:ascii="Times New Roman" w:hAnsi="Times New Roman" w:cs="Times New Roman"/>
          <w:sz w:val="22"/>
          <w:szCs w:val="22"/>
        </w:rPr>
        <w:t xml:space="preserve">terms hereof </w:t>
      </w:r>
      <w:r w:rsidRPr="00C60D53" w:rsidR="001E64D1">
        <w:rPr>
          <w:rFonts w:ascii="Times New Roman" w:hAnsi="Times New Roman" w:cs="Times New Roman"/>
          <w:sz w:val="22"/>
          <w:szCs w:val="22"/>
        </w:rPr>
        <w:t xml:space="preserve">(the </w:t>
      </w:r>
      <w:r w:rsidRPr="00C60D53" w:rsidR="00B226E0">
        <w:rPr>
          <w:rFonts w:ascii="Times New Roman" w:hAnsi="Times New Roman" w:cs="Times New Roman"/>
          <w:sz w:val="22"/>
          <w:szCs w:val="22"/>
        </w:rPr>
        <w:t>“</w:t>
      </w:r>
      <w:r w:rsidRPr="00C60D53" w:rsidR="00B226E0">
        <w:rPr>
          <w:rFonts w:ascii="Times New Roman" w:hAnsi="Times New Roman" w:cs="Times New Roman"/>
          <w:b/>
          <w:sz w:val="22"/>
          <w:szCs w:val="22"/>
          <w:u w:val="single"/>
        </w:rPr>
        <w:t>Contract Term</w:t>
      </w:r>
      <w:r w:rsidRPr="00C60D53" w:rsidR="00B226E0">
        <w:rPr>
          <w:rFonts w:ascii="Times New Roman" w:hAnsi="Times New Roman" w:cs="Times New Roman"/>
          <w:sz w:val="22"/>
          <w:szCs w:val="22"/>
        </w:rPr>
        <w:t>”</w:t>
      </w:r>
      <w:r w:rsidRPr="00C60D53" w:rsidR="001E64D1">
        <w:rPr>
          <w:rFonts w:ascii="Times New Roman" w:hAnsi="Times New Roman" w:cs="Times New Roman"/>
          <w:sz w:val="22"/>
          <w:szCs w:val="22"/>
        </w:rPr>
        <w:t>).</w:t>
      </w:r>
    </w:p>
    <w:p w:rsidRPr="00C60D53" w:rsidR="00C60D53" w:rsidP="00C60D53" w:rsidRDefault="00C60D53" w14:paraId="7AD9BB33" w14:textId="77777777">
      <w:pPr>
        <w:pStyle w:val="Heading2"/>
        <w:numPr>
          <w:ilvl w:val="0"/>
          <w:numId w:val="0"/>
        </w:numPr>
        <w:spacing w:after="0"/>
        <w:ind w:left="720"/>
        <w:contextualSpacing/>
        <w:rPr>
          <w:rFonts w:ascii="Times New Roman" w:hAnsi="Times New Roman" w:cs="Times New Roman"/>
          <w:sz w:val="22"/>
          <w:szCs w:val="22"/>
        </w:rPr>
      </w:pPr>
    </w:p>
    <w:p w:rsidRPr="00C60D53" w:rsidR="005F7785" w:rsidP="00C60D53" w:rsidRDefault="005F7785" w14:paraId="5AC39548" w14:textId="14ED9E2C">
      <w:pPr>
        <w:pStyle w:val="Heading2"/>
        <w:spacing w:after="0"/>
        <w:contextualSpacing/>
        <w:rPr>
          <w:rFonts w:ascii="Times New Roman" w:hAnsi="Times New Roman" w:cs="Times New Roman"/>
          <w:sz w:val="22"/>
          <w:szCs w:val="22"/>
        </w:rPr>
      </w:pPr>
      <w:r w:rsidRPr="00C60D53">
        <w:rPr>
          <w:rFonts w:ascii="Times New Roman" w:hAnsi="Times New Roman" w:cs="Times New Roman"/>
          <w:sz w:val="22"/>
          <w:szCs w:val="22"/>
          <w:u w:val="single"/>
        </w:rPr>
        <w:t>Breach by</w:t>
      </w:r>
      <w:r w:rsidRPr="00C60D53" w:rsidR="00542EAD">
        <w:rPr>
          <w:rFonts w:ascii="Times New Roman" w:hAnsi="Times New Roman" w:cs="Times New Roman"/>
          <w:sz w:val="22"/>
          <w:szCs w:val="22"/>
          <w:u w:val="single"/>
        </w:rPr>
        <w:t xml:space="preserve"> the Firm</w:t>
      </w:r>
      <w:r w:rsidRPr="00C60D53">
        <w:rPr>
          <w:rFonts w:ascii="Times New Roman" w:hAnsi="Times New Roman" w:cs="Times New Roman"/>
          <w:sz w:val="22"/>
          <w:szCs w:val="22"/>
        </w:rPr>
        <w:t>.</w:t>
      </w:r>
      <w:r w:rsidRPr="00C60D53" w:rsidR="00AA2D08">
        <w:rPr>
          <w:rFonts w:ascii="Times New Roman" w:hAnsi="Times New Roman" w:cs="Times New Roman"/>
          <w:sz w:val="22"/>
          <w:szCs w:val="22"/>
        </w:rPr>
        <w:t xml:space="preserve"> </w:t>
      </w:r>
      <w:r w:rsidRPr="00C60D53">
        <w:rPr>
          <w:rFonts w:ascii="Times New Roman" w:hAnsi="Times New Roman" w:cs="Times New Roman"/>
          <w:sz w:val="22"/>
          <w:szCs w:val="22"/>
        </w:rPr>
        <w:t xml:space="preserve"> </w:t>
      </w:r>
      <w:r w:rsidRPr="00C60D53" w:rsidR="00AA2D08">
        <w:rPr>
          <w:rFonts w:ascii="Times New Roman" w:hAnsi="Times New Roman" w:cs="Times New Roman"/>
          <w:sz w:val="22"/>
          <w:szCs w:val="22"/>
        </w:rPr>
        <w:t xml:space="preserve">If </w:t>
      </w:r>
      <w:r w:rsidRPr="00C60D53" w:rsidR="00542EAD">
        <w:rPr>
          <w:rFonts w:ascii="Times New Roman" w:hAnsi="Times New Roman" w:cs="Times New Roman"/>
          <w:sz w:val="22"/>
          <w:szCs w:val="22"/>
        </w:rPr>
        <w:t>the Firm</w:t>
      </w:r>
      <w:r w:rsidRPr="00C60D53">
        <w:rPr>
          <w:rFonts w:ascii="Times New Roman" w:hAnsi="Times New Roman" w:cs="Times New Roman"/>
          <w:sz w:val="22"/>
          <w:szCs w:val="22"/>
        </w:rPr>
        <w:t xml:space="preserve"> </w:t>
      </w:r>
      <w:r w:rsidRPr="00C60D53" w:rsidR="00AA2D08">
        <w:rPr>
          <w:rFonts w:ascii="Times New Roman" w:hAnsi="Times New Roman" w:cs="Times New Roman"/>
          <w:sz w:val="22"/>
          <w:szCs w:val="22"/>
        </w:rPr>
        <w:t>breaches</w:t>
      </w:r>
      <w:r w:rsidRPr="00C60D53">
        <w:rPr>
          <w:rFonts w:ascii="Times New Roman" w:hAnsi="Times New Roman" w:cs="Times New Roman"/>
          <w:sz w:val="22"/>
          <w:szCs w:val="22"/>
        </w:rPr>
        <w:t xml:space="preserve"> any obligation of this Contract, USRC will notify </w:t>
      </w:r>
      <w:r w:rsidRPr="00C60D53" w:rsidR="00542EAD">
        <w:rPr>
          <w:rFonts w:ascii="Times New Roman" w:hAnsi="Times New Roman" w:cs="Times New Roman"/>
          <w:sz w:val="22"/>
          <w:szCs w:val="22"/>
        </w:rPr>
        <w:t>the Firm</w:t>
      </w:r>
      <w:r w:rsidRPr="00C60D53">
        <w:rPr>
          <w:rFonts w:ascii="Times New Roman" w:hAnsi="Times New Roman" w:cs="Times New Roman"/>
          <w:sz w:val="22"/>
          <w:szCs w:val="22"/>
        </w:rPr>
        <w:t xml:space="preserve"> </w:t>
      </w:r>
      <w:r w:rsidRPr="00C60D53" w:rsidR="00AA2D08">
        <w:rPr>
          <w:rFonts w:ascii="Times New Roman" w:hAnsi="Times New Roman" w:cs="Times New Roman"/>
          <w:sz w:val="22"/>
          <w:szCs w:val="22"/>
        </w:rPr>
        <w:t xml:space="preserve">of such breach </w:t>
      </w:r>
      <w:r w:rsidRPr="00C60D53">
        <w:rPr>
          <w:rFonts w:ascii="Times New Roman" w:hAnsi="Times New Roman" w:cs="Times New Roman"/>
          <w:sz w:val="22"/>
          <w:szCs w:val="22"/>
        </w:rPr>
        <w:t>in writing</w:t>
      </w:r>
      <w:r w:rsidRPr="00C60D53" w:rsidR="00C669E8">
        <w:rPr>
          <w:rFonts w:ascii="Times New Roman" w:hAnsi="Times New Roman" w:cs="Times New Roman"/>
          <w:sz w:val="22"/>
          <w:szCs w:val="22"/>
        </w:rPr>
        <w:t xml:space="preserve"> </w:t>
      </w:r>
      <w:r w:rsidRPr="00C60D53" w:rsidR="000D685C">
        <w:rPr>
          <w:rFonts w:ascii="Times New Roman" w:hAnsi="Times New Roman" w:cs="Times New Roman"/>
          <w:sz w:val="22"/>
          <w:szCs w:val="22"/>
        </w:rPr>
        <w:t>in accordance with the notice requirements set forth in this Contract</w:t>
      </w:r>
      <w:r w:rsidRPr="00C60D53" w:rsidR="00B10472">
        <w:rPr>
          <w:rFonts w:ascii="Times New Roman" w:hAnsi="Times New Roman" w:cs="Times New Roman"/>
          <w:sz w:val="22"/>
          <w:szCs w:val="22"/>
        </w:rPr>
        <w:t>.</w:t>
      </w:r>
      <w:r w:rsidRPr="00C60D53">
        <w:rPr>
          <w:rFonts w:ascii="Times New Roman" w:hAnsi="Times New Roman" w:cs="Times New Roman"/>
          <w:sz w:val="22"/>
          <w:szCs w:val="22"/>
        </w:rPr>
        <w:t xml:space="preserve"> </w:t>
      </w:r>
      <w:r w:rsidRPr="00C60D53" w:rsidR="00542EAD">
        <w:rPr>
          <w:rFonts w:ascii="Times New Roman" w:hAnsi="Times New Roman" w:cs="Times New Roman"/>
          <w:sz w:val="22"/>
          <w:szCs w:val="22"/>
        </w:rPr>
        <w:t xml:space="preserve">The Firm </w:t>
      </w:r>
      <w:r w:rsidRPr="00C60D53">
        <w:rPr>
          <w:rFonts w:ascii="Times New Roman" w:hAnsi="Times New Roman" w:cs="Times New Roman"/>
          <w:sz w:val="22"/>
          <w:szCs w:val="22"/>
        </w:rPr>
        <w:t xml:space="preserve">will have </w:t>
      </w:r>
      <w:r w:rsidRPr="00C60D53" w:rsidR="00C4534C">
        <w:rPr>
          <w:rFonts w:ascii="Times New Roman" w:hAnsi="Times New Roman" w:cs="Times New Roman"/>
          <w:sz w:val="22"/>
          <w:szCs w:val="22"/>
        </w:rPr>
        <w:t>fifteen (15)</w:t>
      </w:r>
      <w:r w:rsidRPr="00C60D53">
        <w:rPr>
          <w:rFonts w:ascii="Times New Roman" w:hAnsi="Times New Roman" w:cs="Times New Roman"/>
          <w:sz w:val="22"/>
          <w:szCs w:val="22"/>
        </w:rPr>
        <w:t xml:space="preserve"> business days </w:t>
      </w:r>
      <w:r w:rsidRPr="00C60D53" w:rsidR="00AA2D08">
        <w:rPr>
          <w:rFonts w:ascii="Times New Roman" w:hAnsi="Times New Roman" w:cs="Times New Roman"/>
          <w:sz w:val="22"/>
          <w:szCs w:val="22"/>
        </w:rPr>
        <w:t xml:space="preserve">following receipt of the notice </w:t>
      </w:r>
      <w:r w:rsidRPr="00C60D53">
        <w:rPr>
          <w:rFonts w:ascii="Times New Roman" w:hAnsi="Times New Roman" w:cs="Times New Roman"/>
          <w:sz w:val="22"/>
          <w:szCs w:val="22"/>
        </w:rPr>
        <w:t>within which to remedy the breach as set forth in USRC’s notice</w:t>
      </w:r>
      <w:r w:rsidRPr="00C60D53" w:rsidR="00AA2D08">
        <w:rPr>
          <w:rFonts w:ascii="Times New Roman" w:hAnsi="Times New Roman" w:cs="Times New Roman"/>
          <w:sz w:val="22"/>
          <w:szCs w:val="22"/>
        </w:rPr>
        <w:t xml:space="preserve"> (the “</w:t>
      </w:r>
      <w:r w:rsidRPr="00C60D53" w:rsidR="00AA2D08">
        <w:rPr>
          <w:rFonts w:ascii="Times New Roman" w:hAnsi="Times New Roman" w:cs="Times New Roman"/>
          <w:b/>
          <w:sz w:val="22"/>
          <w:szCs w:val="22"/>
          <w:u w:val="single"/>
        </w:rPr>
        <w:t>Cure Period</w:t>
      </w:r>
      <w:r w:rsidRPr="00C60D53" w:rsidR="00AA2D08">
        <w:rPr>
          <w:rFonts w:ascii="Times New Roman" w:hAnsi="Times New Roman" w:cs="Times New Roman"/>
          <w:sz w:val="22"/>
          <w:szCs w:val="22"/>
        </w:rPr>
        <w:t>”)</w:t>
      </w:r>
      <w:r w:rsidRPr="00C60D53">
        <w:rPr>
          <w:rFonts w:ascii="Times New Roman" w:hAnsi="Times New Roman" w:cs="Times New Roman"/>
          <w:sz w:val="22"/>
          <w:szCs w:val="22"/>
        </w:rPr>
        <w:t xml:space="preserve">.  </w:t>
      </w:r>
      <w:r w:rsidRPr="00C60D53" w:rsidR="00C4534C">
        <w:rPr>
          <w:rFonts w:ascii="Times New Roman" w:hAnsi="Times New Roman" w:cs="Times New Roman"/>
          <w:sz w:val="22"/>
          <w:szCs w:val="22"/>
        </w:rPr>
        <w:t xml:space="preserve">USRC, in its sole discretion, may extend the Cure Period.  </w:t>
      </w:r>
      <w:r w:rsidRPr="00C60D53" w:rsidR="0090581D">
        <w:rPr>
          <w:rFonts w:ascii="Times New Roman" w:hAnsi="Times New Roman" w:cs="Times New Roman"/>
          <w:sz w:val="22"/>
          <w:szCs w:val="22"/>
        </w:rPr>
        <w:t xml:space="preserve">Either (a) the failure by </w:t>
      </w:r>
      <w:r w:rsidRPr="00C60D53" w:rsidR="00542EAD">
        <w:rPr>
          <w:rFonts w:ascii="Times New Roman" w:hAnsi="Times New Roman" w:cs="Times New Roman"/>
          <w:sz w:val="22"/>
          <w:szCs w:val="22"/>
        </w:rPr>
        <w:t>the Firm</w:t>
      </w:r>
      <w:r w:rsidRPr="00C60D53">
        <w:rPr>
          <w:rFonts w:ascii="Times New Roman" w:hAnsi="Times New Roman" w:cs="Times New Roman"/>
          <w:sz w:val="22"/>
          <w:szCs w:val="22"/>
        </w:rPr>
        <w:t xml:space="preserve"> to remedy the breach within </w:t>
      </w:r>
      <w:r w:rsidRPr="00C60D53" w:rsidR="00AA2D08">
        <w:rPr>
          <w:rFonts w:ascii="Times New Roman" w:hAnsi="Times New Roman" w:cs="Times New Roman"/>
          <w:sz w:val="22"/>
          <w:szCs w:val="22"/>
        </w:rPr>
        <w:t>the Cure Period</w:t>
      </w:r>
      <w:r w:rsidRPr="00C60D53" w:rsidR="00104696">
        <w:rPr>
          <w:rFonts w:ascii="Times New Roman" w:hAnsi="Times New Roman" w:cs="Times New Roman"/>
          <w:sz w:val="22"/>
          <w:szCs w:val="22"/>
        </w:rPr>
        <w:t xml:space="preserve"> or any extension thereof</w:t>
      </w:r>
      <w:r w:rsidRPr="00C60D53" w:rsidR="00AA2D08">
        <w:rPr>
          <w:rFonts w:ascii="Times New Roman" w:hAnsi="Times New Roman" w:cs="Times New Roman"/>
          <w:sz w:val="22"/>
          <w:szCs w:val="22"/>
        </w:rPr>
        <w:t xml:space="preserve">, </w:t>
      </w:r>
      <w:r w:rsidRPr="00C60D53">
        <w:rPr>
          <w:rFonts w:ascii="Times New Roman" w:hAnsi="Times New Roman" w:cs="Times New Roman"/>
          <w:sz w:val="22"/>
          <w:szCs w:val="22"/>
        </w:rPr>
        <w:t xml:space="preserve">or </w:t>
      </w:r>
      <w:r w:rsidRPr="00C60D53" w:rsidR="0090581D">
        <w:rPr>
          <w:rFonts w:ascii="Times New Roman" w:hAnsi="Times New Roman" w:cs="Times New Roman"/>
          <w:sz w:val="22"/>
          <w:szCs w:val="22"/>
        </w:rPr>
        <w:t xml:space="preserve">(b) a </w:t>
      </w:r>
      <w:r w:rsidRPr="00C60D53">
        <w:rPr>
          <w:rFonts w:ascii="Times New Roman" w:hAnsi="Times New Roman" w:cs="Times New Roman"/>
          <w:sz w:val="22"/>
          <w:szCs w:val="22"/>
        </w:rPr>
        <w:t xml:space="preserve">second breach </w:t>
      </w:r>
      <w:r w:rsidRPr="00C60D53" w:rsidR="0090581D">
        <w:rPr>
          <w:rFonts w:ascii="Times New Roman" w:hAnsi="Times New Roman" w:cs="Times New Roman"/>
          <w:sz w:val="22"/>
          <w:szCs w:val="22"/>
        </w:rPr>
        <w:t xml:space="preserve">by </w:t>
      </w:r>
      <w:r w:rsidRPr="00C60D53" w:rsidR="00542EAD">
        <w:rPr>
          <w:rFonts w:ascii="Times New Roman" w:hAnsi="Times New Roman" w:cs="Times New Roman"/>
          <w:sz w:val="22"/>
          <w:szCs w:val="22"/>
        </w:rPr>
        <w:t>the Firm</w:t>
      </w:r>
      <w:r w:rsidRPr="00C60D53" w:rsidR="0090581D">
        <w:rPr>
          <w:rFonts w:ascii="Times New Roman" w:hAnsi="Times New Roman" w:cs="Times New Roman"/>
          <w:sz w:val="22"/>
          <w:szCs w:val="22"/>
        </w:rPr>
        <w:t xml:space="preserve"> </w:t>
      </w:r>
      <w:r w:rsidRPr="00C60D53">
        <w:rPr>
          <w:rFonts w:ascii="Times New Roman" w:hAnsi="Times New Roman" w:cs="Times New Roman"/>
          <w:sz w:val="22"/>
          <w:szCs w:val="22"/>
        </w:rPr>
        <w:t xml:space="preserve">(even if different in nature), </w:t>
      </w:r>
      <w:r w:rsidRPr="00C60D53" w:rsidR="0090581D">
        <w:rPr>
          <w:rFonts w:ascii="Times New Roman" w:hAnsi="Times New Roman" w:cs="Times New Roman"/>
          <w:sz w:val="22"/>
          <w:szCs w:val="22"/>
        </w:rPr>
        <w:t xml:space="preserve">shall constitute </w:t>
      </w:r>
      <w:r w:rsidRPr="00C60D53">
        <w:rPr>
          <w:rFonts w:ascii="Times New Roman" w:hAnsi="Times New Roman" w:cs="Times New Roman"/>
          <w:sz w:val="22"/>
          <w:szCs w:val="22"/>
        </w:rPr>
        <w:t>an “</w:t>
      </w:r>
      <w:r w:rsidRPr="00C60D53">
        <w:rPr>
          <w:rFonts w:ascii="Times New Roman" w:hAnsi="Times New Roman" w:cs="Times New Roman"/>
          <w:b/>
          <w:sz w:val="22"/>
          <w:szCs w:val="22"/>
          <w:u w:val="single"/>
        </w:rPr>
        <w:t>Event of Default</w:t>
      </w:r>
      <w:r w:rsidRPr="00C60D53">
        <w:rPr>
          <w:rFonts w:ascii="Times New Roman" w:hAnsi="Times New Roman" w:cs="Times New Roman"/>
          <w:sz w:val="22"/>
          <w:szCs w:val="22"/>
        </w:rPr>
        <w:t>” entitling USRC to exercise any and all remedies available to it at law or in equity as well as t</w:t>
      </w:r>
      <w:r w:rsidRPr="00C60D53" w:rsidR="00C669E8">
        <w:rPr>
          <w:rFonts w:ascii="Times New Roman" w:hAnsi="Times New Roman" w:cs="Times New Roman"/>
          <w:sz w:val="22"/>
          <w:szCs w:val="22"/>
        </w:rPr>
        <w:t xml:space="preserve">hose rights set forth in </w:t>
      </w:r>
      <w:r w:rsidRPr="00C60D53" w:rsidR="00C669E8">
        <w:rPr>
          <w:rFonts w:ascii="Times New Roman" w:hAnsi="Times New Roman" w:cs="Times New Roman"/>
          <w:sz w:val="22"/>
          <w:szCs w:val="22"/>
          <w:u w:val="single"/>
        </w:rPr>
        <w:t>§</w:t>
      </w:r>
      <w:r w:rsidRPr="00C60D53">
        <w:rPr>
          <w:rFonts w:ascii="Times New Roman" w:hAnsi="Times New Roman" w:cs="Times New Roman"/>
          <w:sz w:val="22"/>
          <w:szCs w:val="22"/>
          <w:u w:val="single"/>
        </w:rPr>
        <w:t xml:space="preserve"> </w:t>
      </w:r>
      <w:r w:rsidRPr="00C60D53" w:rsidR="000D685C">
        <w:rPr>
          <w:rFonts w:ascii="Times New Roman" w:hAnsi="Times New Roman" w:cs="Times New Roman"/>
          <w:sz w:val="22"/>
          <w:szCs w:val="22"/>
          <w:u w:val="single"/>
        </w:rPr>
        <w:t>4</w:t>
      </w:r>
      <w:r w:rsidRPr="00C60D53" w:rsidR="0038156F">
        <w:rPr>
          <w:rFonts w:ascii="Times New Roman" w:hAnsi="Times New Roman" w:cs="Times New Roman"/>
          <w:sz w:val="22"/>
          <w:szCs w:val="22"/>
          <w:u w:val="single"/>
        </w:rPr>
        <w:t>.3</w:t>
      </w:r>
      <w:r w:rsidRPr="00C60D53">
        <w:rPr>
          <w:rFonts w:ascii="Times New Roman" w:hAnsi="Times New Roman" w:cs="Times New Roman"/>
          <w:sz w:val="22"/>
          <w:szCs w:val="22"/>
        </w:rPr>
        <w:t xml:space="preserve"> </w:t>
      </w:r>
      <w:r w:rsidRPr="00C60D53" w:rsidR="000B0028">
        <w:rPr>
          <w:rFonts w:ascii="Times New Roman" w:hAnsi="Times New Roman" w:cs="Times New Roman"/>
          <w:sz w:val="22"/>
          <w:szCs w:val="22"/>
        </w:rPr>
        <w:t>below</w:t>
      </w:r>
      <w:r w:rsidRPr="00C60D53">
        <w:rPr>
          <w:rFonts w:ascii="Times New Roman" w:hAnsi="Times New Roman" w:cs="Times New Roman"/>
          <w:sz w:val="22"/>
          <w:szCs w:val="22"/>
        </w:rPr>
        <w:t>.  Upon the occurrence of a</w:t>
      </w:r>
      <w:r w:rsidRPr="00C60D53" w:rsidR="00A36EE9">
        <w:rPr>
          <w:rFonts w:ascii="Times New Roman" w:hAnsi="Times New Roman" w:cs="Times New Roman"/>
          <w:sz w:val="22"/>
          <w:szCs w:val="22"/>
        </w:rPr>
        <w:t xml:space="preserve">n </w:t>
      </w:r>
      <w:r w:rsidRPr="00C60D53">
        <w:rPr>
          <w:rFonts w:ascii="Times New Roman" w:hAnsi="Times New Roman" w:cs="Times New Roman"/>
          <w:sz w:val="22"/>
          <w:szCs w:val="22"/>
        </w:rPr>
        <w:t>Event of Default, USRC</w:t>
      </w:r>
      <w:r w:rsidRPr="00C60D53" w:rsidR="00BE3F64">
        <w:rPr>
          <w:rFonts w:ascii="Times New Roman" w:hAnsi="Times New Roman" w:cs="Times New Roman"/>
          <w:sz w:val="22"/>
          <w:szCs w:val="22"/>
        </w:rPr>
        <w:t xml:space="preserve"> may pursue </w:t>
      </w:r>
      <w:r w:rsidRPr="00C60D53" w:rsidR="00542EAD">
        <w:rPr>
          <w:rFonts w:ascii="Times New Roman" w:hAnsi="Times New Roman" w:cs="Times New Roman"/>
          <w:sz w:val="22"/>
          <w:szCs w:val="22"/>
        </w:rPr>
        <w:t>the Firm</w:t>
      </w:r>
      <w:r w:rsidRPr="00C60D53" w:rsidR="00BE3F64">
        <w:rPr>
          <w:rFonts w:ascii="Times New Roman" w:hAnsi="Times New Roman" w:cs="Times New Roman"/>
          <w:sz w:val="22"/>
          <w:szCs w:val="22"/>
        </w:rPr>
        <w:t xml:space="preserve"> for all losses, </w:t>
      </w:r>
      <w:proofErr w:type="gramStart"/>
      <w:r w:rsidRPr="00C60D53" w:rsidR="00BE3F64">
        <w:rPr>
          <w:rFonts w:ascii="Times New Roman" w:hAnsi="Times New Roman" w:cs="Times New Roman"/>
          <w:sz w:val="22"/>
          <w:szCs w:val="22"/>
        </w:rPr>
        <w:t>damages</w:t>
      </w:r>
      <w:proofErr w:type="gramEnd"/>
      <w:r w:rsidRPr="00C60D53" w:rsidR="00BE3F64">
        <w:rPr>
          <w:rFonts w:ascii="Times New Roman" w:hAnsi="Times New Roman" w:cs="Times New Roman"/>
          <w:sz w:val="22"/>
          <w:szCs w:val="22"/>
        </w:rPr>
        <w:t xml:space="preserve"> and expenses attributable to </w:t>
      </w:r>
      <w:r w:rsidRPr="00C60D53" w:rsidR="00542EAD">
        <w:rPr>
          <w:rFonts w:ascii="Times New Roman" w:hAnsi="Times New Roman" w:cs="Times New Roman"/>
          <w:sz w:val="22"/>
          <w:szCs w:val="22"/>
        </w:rPr>
        <w:t>the Firm</w:t>
      </w:r>
      <w:r w:rsidRPr="00C60D53" w:rsidR="00BE3F64">
        <w:rPr>
          <w:rFonts w:ascii="Times New Roman" w:hAnsi="Times New Roman" w:cs="Times New Roman"/>
          <w:sz w:val="22"/>
          <w:szCs w:val="22"/>
        </w:rPr>
        <w:t>’s breach, including, but not limited to, overhead and profit</w:t>
      </w:r>
      <w:r w:rsidRPr="00C60D53" w:rsidR="00650632">
        <w:rPr>
          <w:rFonts w:ascii="Times New Roman" w:hAnsi="Times New Roman" w:cs="Times New Roman"/>
          <w:sz w:val="22"/>
          <w:szCs w:val="22"/>
        </w:rPr>
        <w:t>.</w:t>
      </w:r>
      <w:r w:rsidRPr="00C60D53" w:rsidR="0074155D">
        <w:rPr>
          <w:rFonts w:ascii="Times New Roman" w:hAnsi="Times New Roman" w:cs="Times New Roman"/>
          <w:sz w:val="22"/>
          <w:szCs w:val="22"/>
        </w:rPr>
        <w:t xml:space="preserve"> </w:t>
      </w:r>
    </w:p>
    <w:p w:rsidRPr="007E6D1F" w:rsidR="009D5AA8" w:rsidP="00C62C20" w:rsidRDefault="009D5AA8" w14:paraId="4A2AEAA9" w14:textId="77777777">
      <w:pPr>
        <w:pStyle w:val="Heading2"/>
        <w:numPr>
          <w:ilvl w:val="0"/>
          <w:numId w:val="0"/>
        </w:numPr>
        <w:spacing w:after="0"/>
        <w:ind w:left="720"/>
        <w:contextualSpacing/>
        <w:rPr>
          <w:rFonts w:ascii="Times New Roman" w:hAnsi="Times New Roman" w:cs="Times New Roman"/>
          <w:sz w:val="22"/>
          <w:szCs w:val="22"/>
        </w:rPr>
      </w:pPr>
    </w:p>
    <w:p w:rsidRPr="007E6D1F" w:rsidR="005F7785" w:rsidP="00C62C20" w:rsidRDefault="00E90CA4" w14:paraId="1C42E345" w14:textId="4A329C46">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Termination by USRC for Cause</w:t>
      </w:r>
      <w:r w:rsidRPr="007E6D1F">
        <w:rPr>
          <w:rFonts w:ascii="Times New Roman" w:hAnsi="Times New Roman" w:cs="Times New Roman"/>
          <w:sz w:val="22"/>
          <w:szCs w:val="22"/>
        </w:rPr>
        <w:t xml:space="preserve">.  </w:t>
      </w:r>
      <w:r w:rsidRPr="007E6D1F" w:rsidR="0090581D">
        <w:rPr>
          <w:rFonts w:ascii="Times New Roman" w:hAnsi="Times New Roman" w:cs="Times New Roman"/>
          <w:sz w:val="22"/>
          <w:szCs w:val="22"/>
        </w:rPr>
        <w:t xml:space="preserve">Upon the occurrence of an Event of Default, </w:t>
      </w:r>
      <w:r w:rsidRPr="007E6D1F" w:rsidR="006319B5">
        <w:rPr>
          <w:rFonts w:ascii="Times New Roman" w:hAnsi="Times New Roman" w:cs="Times New Roman"/>
          <w:sz w:val="22"/>
          <w:szCs w:val="22"/>
        </w:rPr>
        <w:t>USRC shall have the right to t</w:t>
      </w:r>
      <w:r w:rsidR="00C60D53">
        <w:rPr>
          <w:rFonts w:ascii="Times New Roman" w:hAnsi="Times New Roman" w:cs="Times New Roman"/>
          <w:sz w:val="22"/>
          <w:szCs w:val="22"/>
        </w:rPr>
        <w:t xml:space="preserve">erminate the Contract for cause immediately </w:t>
      </w:r>
      <w:r w:rsidRPr="007E6D1F" w:rsidR="00A36EE9">
        <w:rPr>
          <w:rFonts w:ascii="Times New Roman" w:hAnsi="Times New Roman" w:cs="Times New Roman"/>
          <w:sz w:val="22"/>
          <w:szCs w:val="22"/>
        </w:rPr>
        <w:t>upon notice</w:t>
      </w:r>
      <w:r w:rsidR="00C60D53">
        <w:rPr>
          <w:rFonts w:ascii="Times New Roman" w:hAnsi="Times New Roman" w:cs="Times New Roman"/>
          <w:sz w:val="22"/>
          <w:szCs w:val="22"/>
        </w:rPr>
        <w:t xml:space="preserve"> to the Firm.</w:t>
      </w:r>
      <w:r w:rsidRPr="007E6D1F" w:rsidR="006319B5">
        <w:rPr>
          <w:rFonts w:ascii="Times New Roman" w:hAnsi="Times New Roman" w:cs="Times New Roman"/>
          <w:sz w:val="22"/>
          <w:szCs w:val="22"/>
        </w:rPr>
        <w:t xml:space="preserve"> USRC’s right to terminate pursuant to this </w:t>
      </w:r>
      <w:r w:rsidRPr="007E6D1F" w:rsidR="00C669E8">
        <w:rPr>
          <w:rFonts w:ascii="Times New Roman" w:hAnsi="Times New Roman" w:cs="Times New Roman"/>
          <w:sz w:val="22"/>
          <w:szCs w:val="22"/>
          <w:u w:val="single"/>
        </w:rPr>
        <w:t xml:space="preserve">§ </w:t>
      </w:r>
      <w:r w:rsidRPr="007E6D1F" w:rsidR="000D685C">
        <w:rPr>
          <w:rFonts w:ascii="Times New Roman" w:hAnsi="Times New Roman" w:cs="Times New Roman"/>
          <w:sz w:val="22"/>
          <w:szCs w:val="22"/>
          <w:u w:val="single"/>
        </w:rPr>
        <w:t>4</w:t>
      </w:r>
      <w:r w:rsidRPr="007E6D1F" w:rsidR="006319B5">
        <w:rPr>
          <w:rFonts w:ascii="Times New Roman" w:hAnsi="Times New Roman" w:cs="Times New Roman"/>
          <w:sz w:val="22"/>
          <w:szCs w:val="22"/>
          <w:u w:val="single"/>
        </w:rPr>
        <w:t>.3</w:t>
      </w:r>
      <w:r w:rsidRPr="007E6D1F" w:rsidR="006319B5">
        <w:rPr>
          <w:rFonts w:ascii="Times New Roman" w:hAnsi="Times New Roman" w:cs="Times New Roman"/>
          <w:sz w:val="22"/>
          <w:szCs w:val="22"/>
        </w:rPr>
        <w:t xml:space="preserve"> shall be in addition to its rights under </w:t>
      </w:r>
      <w:r w:rsidRPr="007E6D1F" w:rsidR="00C669E8">
        <w:rPr>
          <w:rFonts w:ascii="Times New Roman" w:hAnsi="Times New Roman" w:cs="Times New Roman"/>
          <w:sz w:val="22"/>
          <w:szCs w:val="22"/>
          <w:u w:val="single"/>
        </w:rPr>
        <w:t xml:space="preserve">§ </w:t>
      </w:r>
      <w:r w:rsidRPr="007E6D1F" w:rsidR="000D685C">
        <w:rPr>
          <w:rFonts w:ascii="Times New Roman" w:hAnsi="Times New Roman" w:cs="Times New Roman"/>
          <w:sz w:val="22"/>
          <w:szCs w:val="22"/>
          <w:u w:val="single"/>
        </w:rPr>
        <w:t>4</w:t>
      </w:r>
      <w:r w:rsidRPr="007E6D1F" w:rsidR="006319B5">
        <w:rPr>
          <w:rFonts w:ascii="Times New Roman" w:hAnsi="Times New Roman" w:cs="Times New Roman"/>
          <w:sz w:val="22"/>
          <w:szCs w:val="22"/>
          <w:u w:val="single"/>
        </w:rPr>
        <w:t>.2</w:t>
      </w:r>
      <w:r w:rsidRPr="007E6D1F" w:rsidR="000D685C">
        <w:rPr>
          <w:rFonts w:ascii="Times New Roman" w:hAnsi="Times New Roman" w:cs="Times New Roman"/>
          <w:sz w:val="22"/>
          <w:szCs w:val="22"/>
        </w:rPr>
        <w:t xml:space="preserve"> </w:t>
      </w:r>
      <w:r w:rsidRPr="007E6D1F" w:rsidR="000B0028">
        <w:rPr>
          <w:rFonts w:ascii="Times New Roman" w:hAnsi="Times New Roman" w:cs="Times New Roman"/>
          <w:sz w:val="22"/>
          <w:szCs w:val="22"/>
        </w:rPr>
        <w:t>above</w:t>
      </w:r>
      <w:r w:rsidRPr="007E6D1F" w:rsidR="006319B5">
        <w:rPr>
          <w:rFonts w:ascii="Times New Roman" w:hAnsi="Times New Roman" w:cs="Times New Roman"/>
          <w:sz w:val="22"/>
          <w:szCs w:val="22"/>
        </w:rPr>
        <w:t xml:space="preserve">. </w:t>
      </w:r>
      <w:r w:rsidRPr="007E6D1F" w:rsidR="0037160A">
        <w:rPr>
          <w:rFonts w:ascii="Times New Roman" w:hAnsi="Times New Roman" w:cs="Times New Roman"/>
          <w:sz w:val="22"/>
          <w:szCs w:val="22"/>
        </w:rPr>
        <w:t>If USRC terminates th</w:t>
      </w:r>
      <w:r w:rsidRPr="007E6D1F" w:rsidR="003B7A03">
        <w:rPr>
          <w:rFonts w:ascii="Times New Roman" w:hAnsi="Times New Roman" w:cs="Times New Roman"/>
          <w:sz w:val="22"/>
          <w:szCs w:val="22"/>
        </w:rPr>
        <w:t>is</w:t>
      </w:r>
      <w:r w:rsidRPr="007E6D1F" w:rsidR="0037160A">
        <w:rPr>
          <w:rFonts w:ascii="Times New Roman" w:hAnsi="Times New Roman" w:cs="Times New Roman"/>
          <w:sz w:val="22"/>
          <w:szCs w:val="22"/>
        </w:rPr>
        <w:t xml:space="preserve"> Contract for cause, </w:t>
      </w:r>
      <w:r w:rsidR="00542EAD">
        <w:rPr>
          <w:rFonts w:ascii="Times New Roman" w:hAnsi="Times New Roman" w:cs="Times New Roman"/>
          <w:sz w:val="22"/>
          <w:szCs w:val="22"/>
        </w:rPr>
        <w:t>the Firm</w:t>
      </w:r>
      <w:r w:rsidRPr="007E6D1F" w:rsidR="005F7785">
        <w:rPr>
          <w:rFonts w:ascii="Times New Roman" w:hAnsi="Times New Roman" w:cs="Times New Roman"/>
          <w:sz w:val="22"/>
          <w:szCs w:val="22"/>
        </w:rPr>
        <w:t xml:space="preserve"> shall be entitled to recover any amounts due through th</w:t>
      </w:r>
      <w:r w:rsidRPr="007E6D1F" w:rsidR="0074155D">
        <w:rPr>
          <w:rFonts w:ascii="Times New Roman" w:hAnsi="Times New Roman" w:cs="Times New Roman"/>
          <w:sz w:val="22"/>
          <w:szCs w:val="22"/>
        </w:rPr>
        <w:t>e date of termination, less USRC’s losses</w:t>
      </w:r>
      <w:r w:rsidRPr="007E6D1F" w:rsidR="00BE3F64">
        <w:rPr>
          <w:rFonts w:ascii="Times New Roman" w:hAnsi="Times New Roman" w:cs="Times New Roman"/>
          <w:sz w:val="22"/>
          <w:szCs w:val="22"/>
        </w:rPr>
        <w:t xml:space="preserve">, </w:t>
      </w:r>
      <w:proofErr w:type="gramStart"/>
      <w:r w:rsidRPr="007E6D1F" w:rsidR="00BE3F64">
        <w:rPr>
          <w:rFonts w:ascii="Times New Roman" w:hAnsi="Times New Roman" w:cs="Times New Roman"/>
          <w:sz w:val="22"/>
          <w:szCs w:val="22"/>
        </w:rPr>
        <w:t>damages</w:t>
      </w:r>
      <w:proofErr w:type="gramEnd"/>
      <w:r w:rsidRPr="007E6D1F" w:rsidR="00BE3F64">
        <w:rPr>
          <w:rFonts w:ascii="Times New Roman" w:hAnsi="Times New Roman" w:cs="Times New Roman"/>
          <w:sz w:val="22"/>
          <w:szCs w:val="22"/>
        </w:rPr>
        <w:t xml:space="preserve"> and expenses attributable to </w:t>
      </w:r>
      <w:r w:rsidR="00542EAD">
        <w:rPr>
          <w:rFonts w:ascii="Times New Roman" w:hAnsi="Times New Roman" w:cs="Times New Roman"/>
          <w:sz w:val="22"/>
          <w:szCs w:val="22"/>
        </w:rPr>
        <w:t>the Firm</w:t>
      </w:r>
      <w:r w:rsidRPr="007E6D1F" w:rsidR="00BE3F64">
        <w:rPr>
          <w:rFonts w:ascii="Times New Roman" w:hAnsi="Times New Roman" w:cs="Times New Roman"/>
          <w:sz w:val="22"/>
          <w:szCs w:val="22"/>
        </w:rPr>
        <w:t>’s breach</w:t>
      </w:r>
      <w:r w:rsidRPr="007E6D1F" w:rsidR="0074155D">
        <w:rPr>
          <w:rFonts w:ascii="Times New Roman" w:hAnsi="Times New Roman" w:cs="Times New Roman"/>
          <w:sz w:val="22"/>
          <w:szCs w:val="22"/>
        </w:rPr>
        <w:t xml:space="preserve"> as described in </w:t>
      </w:r>
      <w:r w:rsidRPr="007E6D1F" w:rsidR="000D685C">
        <w:rPr>
          <w:rFonts w:ascii="Times New Roman" w:hAnsi="Times New Roman" w:cs="Times New Roman"/>
          <w:sz w:val="22"/>
          <w:szCs w:val="22"/>
          <w:u w:val="single"/>
        </w:rPr>
        <w:t>§ 4.2</w:t>
      </w:r>
      <w:r w:rsidRPr="007E6D1F" w:rsidR="000D685C">
        <w:rPr>
          <w:rFonts w:ascii="Times New Roman" w:hAnsi="Times New Roman" w:cs="Times New Roman"/>
          <w:sz w:val="22"/>
          <w:szCs w:val="22"/>
        </w:rPr>
        <w:t xml:space="preserve"> </w:t>
      </w:r>
      <w:r w:rsidRPr="007E6D1F" w:rsidR="000B0028">
        <w:rPr>
          <w:rFonts w:ascii="Times New Roman" w:hAnsi="Times New Roman" w:cs="Times New Roman"/>
          <w:sz w:val="22"/>
          <w:szCs w:val="22"/>
        </w:rPr>
        <w:t>above.</w:t>
      </w:r>
      <w:r w:rsidRPr="007E6D1F" w:rsidR="0074155D">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5F7785">
        <w:rPr>
          <w:rFonts w:ascii="Times New Roman" w:hAnsi="Times New Roman" w:cs="Times New Roman"/>
          <w:sz w:val="22"/>
          <w:szCs w:val="22"/>
        </w:rPr>
        <w:t xml:space="preserve">shall not be entitled to any other compensation in the event </w:t>
      </w:r>
      <w:r w:rsidRPr="007E6D1F" w:rsidR="003B7A03">
        <w:rPr>
          <w:rFonts w:ascii="Times New Roman" w:hAnsi="Times New Roman" w:cs="Times New Roman"/>
          <w:sz w:val="22"/>
          <w:szCs w:val="22"/>
        </w:rPr>
        <w:t xml:space="preserve">USRC </w:t>
      </w:r>
      <w:r w:rsidRPr="007E6D1F" w:rsidR="005F7785">
        <w:rPr>
          <w:rFonts w:ascii="Times New Roman" w:hAnsi="Times New Roman" w:cs="Times New Roman"/>
          <w:sz w:val="22"/>
          <w:szCs w:val="22"/>
        </w:rPr>
        <w:t>terminat</w:t>
      </w:r>
      <w:r w:rsidRPr="007E6D1F" w:rsidR="003B7A03">
        <w:rPr>
          <w:rFonts w:ascii="Times New Roman" w:hAnsi="Times New Roman" w:cs="Times New Roman"/>
          <w:sz w:val="22"/>
          <w:szCs w:val="22"/>
        </w:rPr>
        <w:t>es this Contract</w:t>
      </w:r>
      <w:r w:rsidRPr="007E6D1F" w:rsidR="005F7785">
        <w:rPr>
          <w:rFonts w:ascii="Times New Roman" w:hAnsi="Times New Roman" w:cs="Times New Roman"/>
          <w:sz w:val="22"/>
          <w:szCs w:val="22"/>
        </w:rPr>
        <w:t xml:space="preserve"> for cause.</w:t>
      </w:r>
    </w:p>
    <w:p w:rsidRPr="007E6D1F" w:rsidR="00A50651" w:rsidP="00A50651" w:rsidRDefault="00A50651" w14:paraId="193F8872" w14:textId="77777777">
      <w:pPr>
        <w:pStyle w:val="Heading2"/>
        <w:numPr>
          <w:ilvl w:val="0"/>
          <w:numId w:val="0"/>
        </w:numPr>
        <w:spacing w:after="0"/>
        <w:ind w:left="720"/>
        <w:contextualSpacing/>
        <w:rPr>
          <w:rFonts w:ascii="Times New Roman" w:hAnsi="Times New Roman" w:cs="Times New Roman"/>
          <w:sz w:val="22"/>
          <w:szCs w:val="22"/>
        </w:rPr>
      </w:pPr>
    </w:p>
    <w:p w:rsidRPr="007E6D1F" w:rsidR="005F7785" w:rsidP="00C62C20" w:rsidRDefault="00E90CA4" w14:paraId="4D15880F" w14:textId="019153DE">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Termination by USRC for Convenience</w:t>
      </w:r>
      <w:r w:rsidRPr="007E6D1F">
        <w:rPr>
          <w:rFonts w:ascii="Times New Roman" w:hAnsi="Times New Roman" w:cs="Times New Roman"/>
          <w:sz w:val="22"/>
          <w:szCs w:val="22"/>
        </w:rPr>
        <w:t xml:space="preserve">.  </w:t>
      </w:r>
      <w:r w:rsidRPr="007E6D1F" w:rsidR="005F7785">
        <w:rPr>
          <w:rFonts w:ascii="Times New Roman" w:hAnsi="Times New Roman" w:cs="Times New Roman"/>
          <w:sz w:val="22"/>
          <w:szCs w:val="22"/>
        </w:rPr>
        <w:t>USRC may</w:t>
      </w:r>
      <w:r w:rsidRPr="007E6D1F" w:rsidR="000B2208">
        <w:rPr>
          <w:rFonts w:ascii="Times New Roman" w:hAnsi="Times New Roman" w:cs="Times New Roman"/>
          <w:sz w:val="22"/>
          <w:szCs w:val="22"/>
        </w:rPr>
        <w:t>,</w:t>
      </w:r>
      <w:r w:rsidRPr="007E6D1F" w:rsidR="005F7785">
        <w:rPr>
          <w:rFonts w:ascii="Times New Roman" w:hAnsi="Times New Roman" w:cs="Times New Roman"/>
          <w:sz w:val="22"/>
          <w:szCs w:val="22"/>
        </w:rPr>
        <w:t xml:space="preserve"> at any time and for any reason, </w:t>
      </w:r>
      <w:proofErr w:type="gramStart"/>
      <w:r w:rsidRPr="007E6D1F" w:rsidR="005F7785">
        <w:rPr>
          <w:rFonts w:ascii="Times New Roman" w:hAnsi="Times New Roman" w:cs="Times New Roman"/>
          <w:sz w:val="22"/>
          <w:szCs w:val="22"/>
        </w:rPr>
        <w:t xml:space="preserve">upon </w:t>
      </w:r>
      <w:r w:rsidR="00C60D53">
        <w:rPr>
          <w:rFonts w:ascii="Times New Roman" w:hAnsi="Times New Roman" w:cs="Times New Roman"/>
          <w:sz w:val="22"/>
          <w:szCs w:val="22"/>
        </w:rPr>
        <w:t xml:space="preserve"> </w:t>
      </w:r>
      <w:r w:rsidR="00A46864">
        <w:rPr>
          <w:rFonts w:ascii="Times New Roman" w:hAnsi="Times New Roman" w:cs="Times New Roman"/>
          <w:sz w:val="22"/>
          <w:szCs w:val="22"/>
        </w:rPr>
        <w:t>ten</w:t>
      </w:r>
      <w:proofErr w:type="gramEnd"/>
      <w:r w:rsidR="00A46864">
        <w:rPr>
          <w:rFonts w:ascii="Times New Roman" w:hAnsi="Times New Roman" w:cs="Times New Roman"/>
          <w:sz w:val="22"/>
          <w:szCs w:val="22"/>
        </w:rPr>
        <w:t xml:space="preserve"> (10)</w:t>
      </w:r>
      <w:r w:rsidR="00C60D53">
        <w:rPr>
          <w:rFonts w:ascii="Times New Roman" w:hAnsi="Times New Roman" w:cs="Times New Roman"/>
          <w:sz w:val="22"/>
          <w:szCs w:val="22"/>
        </w:rPr>
        <w:t xml:space="preserve"> calendar </w:t>
      </w:r>
      <w:r w:rsidRPr="007E6D1F" w:rsidR="005F7785">
        <w:rPr>
          <w:rFonts w:ascii="Times New Roman" w:hAnsi="Times New Roman" w:cs="Times New Roman"/>
          <w:sz w:val="22"/>
          <w:szCs w:val="22"/>
        </w:rPr>
        <w:t>days’ written notice, terminate this Contract</w:t>
      </w:r>
      <w:r w:rsidRPr="007E6D1F" w:rsidR="00BE3F64">
        <w:rPr>
          <w:rFonts w:ascii="Times New Roman" w:hAnsi="Times New Roman" w:cs="Times New Roman"/>
          <w:sz w:val="22"/>
          <w:szCs w:val="22"/>
        </w:rPr>
        <w:t>, in whole or in part,</w:t>
      </w:r>
      <w:r w:rsidRPr="007E6D1F" w:rsidR="005F7785">
        <w:rPr>
          <w:rFonts w:ascii="Times New Roman" w:hAnsi="Times New Roman" w:cs="Times New Roman"/>
          <w:sz w:val="22"/>
          <w:szCs w:val="22"/>
        </w:rPr>
        <w:t xml:space="preserve"> at USRC’s convenience.  </w:t>
      </w:r>
      <w:r w:rsidRPr="007E6D1F" w:rsidR="0074155D">
        <w:rPr>
          <w:rFonts w:ascii="Times New Roman" w:hAnsi="Times New Roman" w:cs="Times New Roman"/>
          <w:sz w:val="22"/>
          <w:szCs w:val="22"/>
        </w:rPr>
        <w:t xml:space="preserve">For the avoidance of doubt, USRC may terminate the Contract during a Cure Period or extension thereof.  </w:t>
      </w:r>
      <w:r w:rsidRPr="007E6D1F" w:rsidR="005F7785">
        <w:rPr>
          <w:rFonts w:ascii="Times New Roman" w:hAnsi="Times New Roman" w:cs="Times New Roman"/>
          <w:sz w:val="22"/>
          <w:szCs w:val="22"/>
        </w:rPr>
        <w:t>I</w:t>
      </w:r>
      <w:r w:rsidRPr="007E6D1F">
        <w:rPr>
          <w:rFonts w:ascii="Times New Roman" w:hAnsi="Times New Roman" w:cs="Times New Roman"/>
          <w:sz w:val="22"/>
          <w:szCs w:val="22"/>
        </w:rPr>
        <w:t>f USRC terminates th</w:t>
      </w:r>
      <w:r w:rsidRPr="007E6D1F" w:rsidR="00317B63">
        <w:rPr>
          <w:rFonts w:ascii="Times New Roman" w:hAnsi="Times New Roman" w:cs="Times New Roman"/>
          <w:sz w:val="22"/>
          <w:szCs w:val="22"/>
        </w:rPr>
        <w:t>is</w:t>
      </w:r>
      <w:r w:rsidRPr="007E6D1F">
        <w:rPr>
          <w:rFonts w:ascii="Times New Roman" w:hAnsi="Times New Roman" w:cs="Times New Roman"/>
          <w:sz w:val="22"/>
          <w:szCs w:val="22"/>
        </w:rPr>
        <w:t xml:space="preserve"> Contract for </w:t>
      </w:r>
      <w:r w:rsidRPr="007E6D1F" w:rsidR="00317B63">
        <w:rPr>
          <w:rFonts w:ascii="Times New Roman" w:hAnsi="Times New Roman" w:cs="Times New Roman"/>
          <w:sz w:val="22"/>
          <w:szCs w:val="22"/>
        </w:rPr>
        <w:t>its</w:t>
      </w:r>
      <w:r w:rsidRPr="007E6D1F">
        <w:rPr>
          <w:rFonts w:ascii="Times New Roman" w:hAnsi="Times New Roman" w:cs="Times New Roman"/>
          <w:sz w:val="22"/>
          <w:szCs w:val="22"/>
        </w:rPr>
        <w:t xml:space="preserve"> convenience, </w:t>
      </w:r>
      <w:r w:rsidR="00542EAD">
        <w:rPr>
          <w:rFonts w:ascii="Times New Roman" w:hAnsi="Times New Roman" w:cs="Times New Roman"/>
          <w:sz w:val="22"/>
          <w:szCs w:val="22"/>
        </w:rPr>
        <w:t>the Firm</w:t>
      </w:r>
      <w:r w:rsidRPr="007E6D1F" w:rsidR="005F7785">
        <w:rPr>
          <w:rFonts w:ascii="Times New Roman" w:hAnsi="Times New Roman" w:cs="Times New Roman"/>
          <w:sz w:val="22"/>
          <w:szCs w:val="22"/>
        </w:rPr>
        <w:t xml:space="preserve"> shall be entitled to recover any amounts due through the date of termination, plus its reasonable costs of termination; provided, however, that no amounts shall be due for work performed by </w:t>
      </w:r>
      <w:r w:rsidR="00542EAD">
        <w:rPr>
          <w:rFonts w:ascii="Times New Roman" w:hAnsi="Times New Roman" w:cs="Times New Roman"/>
          <w:sz w:val="22"/>
          <w:szCs w:val="22"/>
        </w:rPr>
        <w:t>the Firm</w:t>
      </w:r>
      <w:r w:rsidRPr="007E6D1F" w:rsidR="005F7785">
        <w:rPr>
          <w:rFonts w:ascii="Times New Roman" w:hAnsi="Times New Roman" w:cs="Times New Roman"/>
          <w:sz w:val="22"/>
          <w:szCs w:val="22"/>
        </w:rPr>
        <w:t xml:space="preserve"> unless such </w:t>
      </w:r>
      <w:r w:rsidRPr="007E6D1F" w:rsidR="00B10472">
        <w:rPr>
          <w:rFonts w:ascii="Times New Roman" w:hAnsi="Times New Roman" w:cs="Times New Roman"/>
          <w:sz w:val="22"/>
          <w:szCs w:val="22"/>
        </w:rPr>
        <w:t>work has been accepted by USRC.</w:t>
      </w:r>
      <w:r w:rsidRPr="007E6D1F" w:rsidR="0037160A">
        <w:rPr>
          <w:rFonts w:ascii="Times New Roman" w:hAnsi="Times New Roman" w:cs="Times New Roman"/>
          <w:sz w:val="22"/>
          <w:szCs w:val="22"/>
        </w:rPr>
        <w:t xml:space="preserve"> </w:t>
      </w:r>
      <w:r w:rsidRPr="007E6D1F" w:rsidR="005F7785">
        <w:rPr>
          <w:rFonts w:ascii="Times New Roman" w:hAnsi="Times New Roman" w:cs="Times New Roman"/>
          <w:sz w:val="22"/>
          <w:szCs w:val="22"/>
        </w:rPr>
        <w:t>I</w:t>
      </w:r>
      <w:r w:rsidRPr="007E6D1F">
        <w:rPr>
          <w:rFonts w:ascii="Times New Roman" w:hAnsi="Times New Roman" w:cs="Times New Roman"/>
          <w:sz w:val="22"/>
          <w:szCs w:val="22"/>
        </w:rPr>
        <w:t xml:space="preserve">f USRC terminates this Contract for </w:t>
      </w:r>
      <w:r w:rsidRPr="007E6D1F" w:rsidR="00317B63">
        <w:rPr>
          <w:rFonts w:ascii="Times New Roman" w:hAnsi="Times New Roman" w:cs="Times New Roman"/>
          <w:sz w:val="22"/>
          <w:szCs w:val="22"/>
        </w:rPr>
        <w:t>its</w:t>
      </w:r>
      <w:r w:rsidRPr="007E6D1F">
        <w:rPr>
          <w:rFonts w:ascii="Times New Roman" w:hAnsi="Times New Roman" w:cs="Times New Roman"/>
          <w:sz w:val="22"/>
          <w:szCs w:val="22"/>
        </w:rPr>
        <w:t xml:space="preserve"> convenience, </w:t>
      </w:r>
      <w:r w:rsidR="00542EAD">
        <w:rPr>
          <w:rFonts w:ascii="Times New Roman" w:hAnsi="Times New Roman" w:cs="Times New Roman"/>
          <w:sz w:val="22"/>
          <w:szCs w:val="22"/>
        </w:rPr>
        <w:t>the Firm</w:t>
      </w:r>
      <w:r w:rsidRPr="007E6D1F" w:rsidR="005F7785">
        <w:rPr>
          <w:rFonts w:ascii="Times New Roman" w:hAnsi="Times New Roman" w:cs="Times New Roman"/>
          <w:sz w:val="22"/>
          <w:szCs w:val="22"/>
        </w:rPr>
        <w:t xml:space="preserve"> shall not be entitled to any other compensation or consequential damages, including, without limitation, lost profits, lost opportunity costs, home office overhead, unabsorbed corporate overhead, impact damages</w:t>
      </w:r>
      <w:r w:rsidRPr="007E6D1F" w:rsidR="005811FD">
        <w:rPr>
          <w:rFonts w:ascii="Times New Roman" w:hAnsi="Times New Roman" w:cs="Times New Roman"/>
          <w:sz w:val="22"/>
          <w:szCs w:val="22"/>
        </w:rPr>
        <w:t xml:space="preserve"> or other similar remuneration.</w:t>
      </w:r>
      <w:r w:rsidRPr="007E6D1F" w:rsidR="00C669E8">
        <w:rPr>
          <w:rFonts w:ascii="Times New Roman" w:hAnsi="Times New Roman" w:cs="Times New Roman"/>
          <w:sz w:val="22"/>
          <w:szCs w:val="22"/>
        </w:rPr>
        <w:t xml:space="preserve">  After receipt of USRC’s notice of termination, </w:t>
      </w:r>
      <w:r w:rsidR="00542EAD">
        <w:rPr>
          <w:rFonts w:ascii="Times New Roman" w:hAnsi="Times New Roman" w:cs="Times New Roman"/>
          <w:sz w:val="22"/>
          <w:szCs w:val="22"/>
        </w:rPr>
        <w:t>the Firm</w:t>
      </w:r>
      <w:r w:rsidRPr="007E6D1F" w:rsidR="00A4462F">
        <w:rPr>
          <w:rFonts w:ascii="Times New Roman" w:hAnsi="Times New Roman" w:cs="Times New Roman"/>
          <w:sz w:val="22"/>
          <w:szCs w:val="22"/>
        </w:rPr>
        <w:t xml:space="preserve"> shall stop work under the Contract as specified in the notice; terminate all orders and subcontra</w:t>
      </w:r>
      <w:r w:rsidRPr="007E6D1F" w:rsidR="00892E28">
        <w:rPr>
          <w:rFonts w:ascii="Times New Roman" w:hAnsi="Times New Roman" w:cs="Times New Roman"/>
          <w:sz w:val="22"/>
          <w:szCs w:val="22"/>
        </w:rPr>
        <w:t>cts to the extent they relate to</w:t>
      </w:r>
      <w:r w:rsidRPr="007E6D1F" w:rsidR="00A4462F">
        <w:rPr>
          <w:rFonts w:ascii="Times New Roman" w:hAnsi="Times New Roman" w:cs="Times New Roman"/>
          <w:sz w:val="22"/>
          <w:szCs w:val="22"/>
        </w:rPr>
        <w:t xml:space="preserve"> performa</w:t>
      </w:r>
      <w:r w:rsidRPr="007E6D1F" w:rsidR="001A7B61">
        <w:rPr>
          <w:rFonts w:ascii="Times New Roman" w:hAnsi="Times New Roman" w:cs="Times New Roman"/>
          <w:sz w:val="22"/>
          <w:szCs w:val="22"/>
        </w:rPr>
        <w:t>nce of the terminated Contract W</w:t>
      </w:r>
      <w:r w:rsidRPr="007E6D1F" w:rsidR="00A4462F">
        <w:rPr>
          <w:rFonts w:ascii="Times New Roman" w:hAnsi="Times New Roman" w:cs="Times New Roman"/>
          <w:sz w:val="22"/>
          <w:szCs w:val="22"/>
        </w:rPr>
        <w:t>ork; transfer title and deliver to USRC all completed work or other materials produc</w:t>
      </w:r>
      <w:r w:rsidR="005742A7">
        <w:rPr>
          <w:rFonts w:ascii="Times New Roman" w:hAnsi="Times New Roman" w:cs="Times New Roman"/>
          <w:sz w:val="22"/>
          <w:szCs w:val="22"/>
        </w:rPr>
        <w:t>ed as part of the Contract Work</w:t>
      </w:r>
      <w:r w:rsidRPr="007E6D1F" w:rsidR="00A4462F">
        <w:rPr>
          <w:rFonts w:ascii="Times New Roman" w:hAnsi="Times New Roman" w:cs="Times New Roman"/>
          <w:sz w:val="22"/>
          <w:szCs w:val="22"/>
        </w:rPr>
        <w:t>.</w:t>
      </w:r>
    </w:p>
    <w:p w:rsidRPr="007E6D1F" w:rsidR="009D5AA8" w:rsidP="00C62C20" w:rsidRDefault="009D5AA8" w14:paraId="44B720D8" w14:textId="77777777">
      <w:pPr>
        <w:pStyle w:val="Heading2"/>
        <w:numPr>
          <w:ilvl w:val="0"/>
          <w:numId w:val="0"/>
        </w:numPr>
        <w:spacing w:after="0"/>
        <w:ind w:left="720"/>
        <w:contextualSpacing/>
        <w:rPr>
          <w:rFonts w:ascii="Times New Roman" w:hAnsi="Times New Roman" w:cs="Times New Roman"/>
          <w:sz w:val="22"/>
          <w:szCs w:val="22"/>
        </w:rPr>
      </w:pPr>
    </w:p>
    <w:p w:rsidRPr="007E6D1F" w:rsidR="005F7785" w:rsidP="00C62C20" w:rsidRDefault="00644DD3" w14:paraId="4E1197EB" w14:textId="3111EBA5">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 xml:space="preserve">Termination by </w:t>
      </w:r>
      <w:r w:rsidR="00542EAD">
        <w:rPr>
          <w:rFonts w:ascii="Times New Roman" w:hAnsi="Times New Roman" w:cs="Times New Roman"/>
          <w:sz w:val="22"/>
          <w:szCs w:val="22"/>
          <w:u w:val="single"/>
        </w:rPr>
        <w:t>the Firm</w:t>
      </w:r>
      <w:r w:rsidRPr="007E6D1F">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B14A59">
        <w:rPr>
          <w:rFonts w:ascii="Times New Roman" w:hAnsi="Times New Roman" w:cs="Times New Roman"/>
          <w:sz w:val="22"/>
          <w:szCs w:val="22"/>
        </w:rPr>
        <w:t>shall give prompt written notice to USRC of either (</w:t>
      </w:r>
      <w:r w:rsidRPr="007E6D1F" w:rsidR="006C2A48">
        <w:rPr>
          <w:rFonts w:ascii="Times New Roman" w:hAnsi="Times New Roman" w:cs="Times New Roman"/>
          <w:sz w:val="22"/>
          <w:szCs w:val="22"/>
        </w:rPr>
        <w:t>a</w:t>
      </w:r>
      <w:r w:rsidRPr="007E6D1F" w:rsidR="00B14A59">
        <w:rPr>
          <w:rFonts w:ascii="Times New Roman" w:hAnsi="Times New Roman" w:cs="Times New Roman"/>
          <w:sz w:val="22"/>
          <w:szCs w:val="22"/>
        </w:rPr>
        <w:t>) a failure by USRC to pay the undisputed amount of an approved</w:t>
      </w:r>
      <w:r w:rsidRPr="007E6D1F" w:rsidR="0052767A">
        <w:rPr>
          <w:rFonts w:ascii="Times New Roman" w:hAnsi="Times New Roman" w:cs="Times New Roman"/>
          <w:sz w:val="22"/>
          <w:szCs w:val="22"/>
        </w:rPr>
        <w:t xml:space="preserve"> </w:t>
      </w:r>
      <w:r w:rsidRPr="007E6D1F" w:rsidR="00B14A59">
        <w:rPr>
          <w:rFonts w:ascii="Times New Roman" w:hAnsi="Times New Roman" w:cs="Times New Roman"/>
          <w:sz w:val="22"/>
          <w:szCs w:val="22"/>
        </w:rPr>
        <w:t xml:space="preserve">invoice </w:t>
      </w:r>
      <w:r w:rsidRPr="007E6D1F" w:rsidR="0052767A">
        <w:rPr>
          <w:rFonts w:ascii="Times New Roman" w:hAnsi="Times New Roman" w:cs="Times New Roman"/>
          <w:sz w:val="22"/>
          <w:szCs w:val="22"/>
        </w:rPr>
        <w:t xml:space="preserve">by USRC </w:t>
      </w:r>
      <w:r w:rsidRPr="007E6D1F" w:rsidR="00B14A59">
        <w:rPr>
          <w:rFonts w:ascii="Times New Roman" w:hAnsi="Times New Roman" w:cs="Times New Roman"/>
          <w:sz w:val="22"/>
          <w:szCs w:val="22"/>
        </w:rPr>
        <w:t xml:space="preserve">within </w:t>
      </w:r>
      <w:r w:rsidRPr="007E6D1F" w:rsidR="0033108D">
        <w:rPr>
          <w:rFonts w:ascii="Times New Roman" w:hAnsi="Times New Roman" w:cs="Times New Roman"/>
          <w:sz w:val="22"/>
          <w:szCs w:val="22"/>
        </w:rPr>
        <w:t xml:space="preserve">thirty (30) </w:t>
      </w:r>
      <w:r w:rsidRPr="007E6D1F" w:rsidR="00B14A59">
        <w:rPr>
          <w:rFonts w:ascii="Times New Roman" w:hAnsi="Times New Roman" w:cs="Times New Roman"/>
          <w:sz w:val="22"/>
          <w:szCs w:val="22"/>
        </w:rPr>
        <w:t>calendar day</w:t>
      </w:r>
      <w:r w:rsidRPr="007E6D1F" w:rsidR="0033108D">
        <w:rPr>
          <w:rFonts w:ascii="Times New Roman" w:hAnsi="Times New Roman" w:cs="Times New Roman"/>
          <w:sz w:val="22"/>
          <w:szCs w:val="22"/>
        </w:rPr>
        <w:t>s</w:t>
      </w:r>
      <w:r w:rsidRPr="007E6D1F" w:rsidR="00D205D3">
        <w:rPr>
          <w:rFonts w:ascii="Times New Roman" w:hAnsi="Times New Roman" w:cs="Times New Roman"/>
          <w:sz w:val="22"/>
          <w:szCs w:val="22"/>
        </w:rPr>
        <w:t xml:space="preserve"> </w:t>
      </w:r>
      <w:r w:rsidRPr="007E6D1F" w:rsidR="00B14A59">
        <w:rPr>
          <w:rFonts w:ascii="Times New Roman" w:hAnsi="Times New Roman" w:cs="Times New Roman"/>
          <w:sz w:val="22"/>
          <w:szCs w:val="22"/>
        </w:rPr>
        <w:t>of receipt; or (</w:t>
      </w:r>
      <w:r w:rsidRPr="007E6D1F" w:rsidR="006C2A48">
        <w:rPr>
          <w:rFonts w:ascii="Times New Roman" w:hAnsi="Times New Roman" w:cs="Times New Roman"/>
          <w:sz w:val="22"/>
          <w:szCs w:val="22"/>
        </w:rPr>
        <w:t>b</w:t>
      </w:r>
      <w:r w:rsidRPr="007E6D1F" w:rsidR="00B14A59">
        <w:rPr>
          <w:rFonts w:ascii="Times New Roman" w:hAnsi="Times New Roman" w:cs="Times New Roman"/>
          <w:sz w:val="22"/>
          <w:szCs w:val="22"/>
        </w:rPr>
        <w:t xml:space="preserve">) a substantial breach by USRC of a material obligation of USRC under this Contract.  After receipt of such notice, USRC shall have fifteen (15) </w:t>
      </w:r>
      <w:r w:rsidR="005742A7">
        <w:rPr>
          <w:rFonts w:ascii="Times New Roman" w:hAnsi="Times New Roman" w:cs="Times New Roman"/>
          <w:sz w:val="22"/>
          <w:szCs w:val="22"/>
        </w:rPr>
        <w:t>business</w:t>
      </w:r>
      <w:r w:rsidRPr="007E6D1F" w:rsidR="00B14A59">
        <w:rPr>
          <w:rFonts w:ascii="Times New Roman" w:hAnsi="Times New Roman" w:cs="Times New Roman"/>
          <w:sz w:val="22"/>
          <w:szCs w:val="22"/>
        </w:rPr>
        <w:t xml:space="preserve"> days to remedy that breach (“</w:t>
      </w:r>
      <w:r w:rsidRPr="007E6D1F" w:rsidR="00B14A59">
        <w:rPr>
          <w:rFonts w:ascii="Times New Roman" w:hAnsi="Times New Roman" w:cs="Times New Roman"/>
          <w:b/>
          <w:sz w:val="22"/>
          <w:szCs w:val="22"/>
          <w:u w:val="single"/>
        </w:rPr>
        <w:t>USRC Cure Period</w:t>
      </w:r>
      <w:r w:rsidRPr="007E6D1F" w:rsidR="00B10472">
        <w:rPr>
          <w:rFonts w:ascii="Times New Roman" w:hAnsi="Times New Roman" w:cs="Times New Roman"/>
          <w:sz w:val="22"/>
          <w:szCs w:val="22"/>
        </w:rPr>
        <w:t>”).</w:t>
      </w:r>
      <w:r w:rsidRPr="007E6D1F" w:rsidR="00B14A59">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B14A59">
        <w:rPr>
          <w:rFonts w:ascii="Times New Roman" w:hAnsi="Times New Roman" w:cs="Times New Roman"/>
          <w:sz w:val="22"/>
          <w:szCs w:val="22"/>
        </w:rPr>
        <w:t>, in its sole discretion, may extend the USRC Cure Period</w:t>
      </w:r>
      <w:r w:rsidR="005742A7">
        <w:rPr>
          <w:rFonts w:ascii="Times New Roman" w:hAnsi="Times New Roman" w:cs="Times New Roman"/>
          <w:sz w:val="22"/>
          <w:szCs w:val="22"/>
        </w:rPr>
        <w:t>.</w:t>
      </w:r>
      <w:r w:rsidRPr="007E6D1F" w:rsidR="00520CF4">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5F7785">
        <w:rPr>
          <w:rFonts w:ascii="Times New Roman" w:hAnsi="Times New Roman" w:cs="Times New Roman"/>
          <w:sz w:val="22"/>
          <w:szCs w:val="22"/>
        </w:rPr>
        <w:t>shall have the right to terminate its obligations pursuant to this Contrac</w:t>
      </w:r>
      <w:r w:rsidRPr="007E6D1F" w:rsidR="00B14A59">
        <w:rPr>
          <w:rFonts w:ascii="Times New Roman" w:hAnsi="Times New Roman" w:cs="Times New Roman"/>
          <w:sz w:val="22"/>
          <w:szCs w:val="22"/>
        </w:rPr>
        <w:t>t</w:t>
      </w:r>
      <w:r w:rsidRPr="007E6D1F" w:rsidR="006C2A48">
        <w:rPr>
          <w:rFonts w:ascii="Times New Roman" w:hAnsi="Times New Roman" w:cs="Times New Roman"/>
          <w:sz w:val="22"/>
          <w:szCs w:val="22"/>
        </w:rPr>
        <w:t xml:space="preserve"> on three (3) business days’ notice if the conditions identified in (a) or (b) </w:t>
      </w:r>
      <w:r w:rsidRPr="007E6D1F" w:rsidR="00BE3F64">
        <w:rPr>
          <w:rFonts w:ascii="Times New Roman" w:hAnsi="Times New Roman" w:cs="Times New Roman"/>
          <w:sz w:val="22"/>
          <w:szCs w:val="22"/>
        </w:rPr>
        <w:t xml:space="preserve">of this </w:t>
      </w:r>
      <w:r w:rsidRPr="007E6D1F" w:rsidR="00BE3F64">
        <w:rPr>
          <w:rFonts w:ascii="Times New Roman" w:hAnsi="Times New Roman" w:cs="Times New Roman"/>
          <w:sz w:val="22"/>
          <w:szCs w:val="22"/>
          <w:u w:val="single"/>
        </w:rPr>
        <w:t>§</w:t>
      </w:r>
      <w:r w:rsidRPr="007E6D1F" w:rsidR="000D685C">
        <w:rPr>
          <w:rFonts w:ascii="Times New Roman" w:hAnsi="Times New Roman" w:cs="Times New Roman"/>
          <w:sz w:val="22"/>
          <w:szCs w:val="22"/>
          <w:u w:val="single"/>
        </w:rPr>
        <w:t xml:space="preserve"> 4</w:t>
      </w:r>
      <w:r w:rsidRPr="007E6D1F" w:rsidR="005C2255">
        <w:rPr>
          <w:rFonts w:ascii="Times New Roman" w:hAnsi="Times New Roman" w:cs="Times New Roman"/>
          <w:sz w:val="22"/>
          <w:szCs w:val="22"/>
          <w:u w:val="single"/>
        </w:rPr>
        <w:t>.5</w:t>
      </w:r>
      <w:r w:rsidRPr="007E6D1F" w:rsidR="005C2255">
        <w:rPr>
          <w:rFonts w:ascii="Times New Roman" w:hAnsi="Times New Roman" w:cs="Times New Roman"/>
          <w:sz w:val="22"/>
          <w:szCs w:val="22"/>
        </w:rPr>
        <w:t xml:space="preserve"> </w:t>
      </w:r>
      <w:r w:rsidRPr="007E6D1F" w:rsidR="006C2A48">
        <w:rPr>
          <w:rFonts w:ascii="Times New Roman" w:hAnsi="Times New Roman" w:cs="Times New Roman"/>
          <w:sz w:val="22"/>
          <w:szCs w:val="22"/>
        </w:rPr>
        <w:t>have not b</w:t>
      </w:r>
      <w:r w:rsidRPr="007E6D1F" w:rsidR="008229E4">
        <w:rPr>
          <w:rFonts w:ascii="Times New Roman" w:hAnsi="Times New Roman" w:cs="Times New Roman"/>
          <w:sz w:val="22"/>
          <w:szCs w:val="22"/>
        </w:rPr>
        <w:t>e</w:t>
      </w:r>
      <w:r w:rsidRPr="007E6D1F" w:rsidR="006C2A48">
        <w:rPr>
          <w:rFonts w:ascii="Times New Roman" w:hAnsi="Times New Roman" w:cs="Times New Roman"/>
          <w:sz w:val="22"/>
          <w:szCs w:val="22"/>
        </w:rPr>
        <w:t>en resolved by the expiration of the USRC Cure Period or any extension thereof</w:t>
      </w:r>
      <w:r w:rsidRPr="007E6D1F" w:rsidR="00B14A59">
        <w:rPr>
          <w:rFonts w:ascii="Times New Roman" w:hAnsi="Times New Roman" w:cs="Times New Roman"/>
          <w:sz w:val="22"/>
          <w:szCs w:val="22"/>
        </w:rPr>
        <w:t>.</w:t>
      </w:r>
      <w:r w:rsidRPr="007E6D1F" w:rsidR="000B2208">
        <w:rPr>
          <w:rFonts w:ascii="Times New Roman" w:hAnsi="Times New Roman" w:cs="Times New Roman"/>
          <w:sz w:val="22"/>
          <w:szCs w:val="22"/>
        </w:rPr>
        <w:t xml:space="preserve">  If </w:t>
      </w:r>
      <w:r w:rsidR="00542EAD">
        <w:rPr>
          <w:rFonts w:ascii="Times New Roman" w:hAnsi="Times New Roman" w:cs="Times New Roman"/>
          <w:sz w:val="22"/>
          <w:szCs w:val="22"/>
        </w:rPr>
        <w:t>the Firm</w:t>
      </w:r>
      <w:r w:rsidRPr="007E6D1F" w:rsidR="000B2208">
        <w:rPr>
          <w:rFonts w:ascii="Times New Roman" w:hAnsi="Times New Roman" w:cs="Times New Roman"/>
          <w:sz w:val="22"/>
          <w:szCs w:val="22"/>
        </w:rPr>
        <w:t xml:space="preserve"> terminates this Contract, </w:t>
      </w:r>
      <w:r w:rsidR="00542EAD">
        <w:rPr>
          <w:rFonts w:ascii="Times New Roman" w:hAnsi="Times New Roman" w:cs="Times New Roman"/>
          <w:sz w:val="22"/>
          <w:szCs w:val="22"/>
        </w:rPr>
        <w:t>the Firm</w:t>
      </w:r>
      <w:r w:rsidRPr="007E6D1F" w:rsidR="000B2208">
        <w:rPr>
          <w:rFonts w:ascii="Times New Roman" w:hAnsi="Times New Roman" w:cs="Times New Roman"/>
          <w:sz w:val="22"/>
          <w:szCs w:val="22"/>
        </w:rPr>
        <w:t xml:space="preserve"> shall be entitled to recover any amounts due </w:t>
      </w:r>
      <w:proofErr w:type="gramStart"/>
      <w:r w:rsidRPr="007E6D1F" w:rsidR="000B2208">
        <w:rPr>
          <w:rFonts w:ascii="Times New Roman" w:hAnsi="Times New Roman" w:cs="Times New Roman"/>
          <w:sz w:val="22"/>
          <w:szCs w:val="22"/>
        </w:rPr>
        <w:t>through</w:t>
      </w:r>
      <w:proofErr w:type="gramEnd"/>
      <w:r w:rsidRPr="007E6D1F" w:rsidR="000B2208">
        <w:rPr>
          <w:rFonts w:ascii="Times New Roman" w:hAnsi="Times New Roman" w:cs="Times New Roman"/>
          <w:sz w:val="22"/>
          <w:szCs w:val="22"/>
        </w:rPr>
        <w:t xml:space="preserve"> the date of termination</w:t>
      </w:r>
      <w:r w:rsidRPr="007E6D1F" w:rsidR="008C5C6F">
        <w:rPr>
          <w:rFonts w:ascii="Times New Roman" w:hAnsi="Times New Roman" w:cs="Times New Roman"/>
          <w:sz w:val="22"/>
          <w:szCs w:val="22"/>
        </w:rPr>
        <w:t xml:space="preserve"> </w:t>
      </w:r>
      <w:r w:rsidRPr="007E6D1F" w:rsidR="000B2208">
        <w:rPr>
          <w:rFonts w:ascii="Times New Roman" w:hAnsi="Times New Roman" w:cs="Times New Roman"/>
          <w:sz w:val="22"/>
          <w:szCs w:val="22"/>
        </w:rPr>
        <w:t xml:space="preserve">plus </w:t>
      </w:r>
      <w:r w:rsidRPr="007E6D1F" w:rsidR="00AA1C3D">
        <w:rPr>
          <w:rFonts w:ascii="Times New Roman" w:hAnsi="Times New Roman" w:cs="Times New Roman"/>
          <w:sz w:val="22"/>
          <w:szCs w:val="22"/>
        </w:rPr>
        <w:t>the reasonable cost of recovering such amounts from USRC, if any</w:t>
      </w:r>
      <w:r w:rsidR="005742A7">
        <w:rPr>
          <w:rFonts w:ascii="Times New Roman" w:hAnsi="Times New Roman" w:cs="Times New Roman"/>
          <w:sz w:val="22"/>
          <w:szCs w:val="22"/>
        </w:rPr>
        <w:t>.</w:t>
      </w:r>
      <w:r w:rsidRPr="007E6D1F" w:rsidR="00AA1C3D">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0B2208">
        <w:rPr>
          <w:rFonts w:ascii="Times New Roman" w:hAnsi="Times New Roman" w:cs="Times New Roman"/>
          <w:sz w:val="22"/>
          <w:szCs w:val="22"/>
        </w:rPr>
        <w:t>shall not be entitled to any othe</w:t>
      </w:r>
      <w:r w:rsidRPr="007E6D1F" w:rsidR="007916C7">
        <w:rPr>
          <w:rFonts w:ascii="Times New Roman" w:hAnsi="Times New Roman" w:cs="Times New Roman"/>
          <w:sz w:val="22"/>
          <w:szCs w:val="22"/>
        </w:rPr>
        <w:t xml:space="preserve">r compensation in the event </w:t>
      </w:r>
      <w:r w:rsidR="00542EAD">
        <w:rPr>
          <w:rFonts w:ascii="Times New Roman" w:hAnsi="Times New Roman" w:cs="Times New Roman"/>
          <w:sz w:val="22"/>
          <w:szCs w:val="22"/>
        </w:rPr>
        <w:t>the Firm</w:t>
      </w:r>
      <w:r w:rsidRPr="007E6D1F" w:rsidR="000B2208">
        <w:rPr>
          <w:rFonts w:ascii="Times New Roman" w:hAnsi="Times New Roman" w:cs="Times New Roman"/>
          <w:sz w:val="22"/>
          <w:szCs w:val="22"/>
        </w:rPr>
        <w:t xml:space="preserve"> terminates this Contract for cause.</w:t>
      </w:r>
    </w:p>
    <w:p w:rsidRPr="007E6D1F" w:rsidR="009D5AA8" w:rsidP="00C62C20" w:rsidRDefault="009D5AA8" w14:paraId="0DEC94DC" w14:textId="789A5AEA">
      <w:pPr>
        <w:pStyle w:val="Heading2"/>
        <w:numPr>
          <w:ilvl w:val="0"/>
          <w:numId w:val="0"/>
        </w:numPr>
        <w:spacing w:after="0"/>
        <w:contextualSpacing/>
        <w:rPr>
          <w:rFonts w:ascii="Times New Roman" w:hAnsi="Times New Roman" w:cs="Times New Roman"/>
          <w:sz w:val="22"/>
          <w:szCs w:val="22"/>
        </w:rPr>
      </w:pPr>
    </w:p>
    <w:p w:rsidRPr="007E6D1F" w:rsidR="00AA2D08" w:rsidP="00C62C20" w:rsidRDefault="00AA2D08" w14:paraId="13FDDE80" w14:textId="40160A1A">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Survival of Rights and Duties Following Termination</w:t>
      </w:r>
      <w:r w:rsidRPr="007E6D1F">
        <w:rPr>
          <w:rFonts w:ascii="Times New Roman" w:hAnsi="Times New Roman" w:cs="Times New Roman"/>
          <w:sz w:val="22"/>
          <w:szCs w:val="22"/>
        </w:rPr>
        <w:t xml:space="preserve">.  Termination of this Contract shall discharge only those obligations that are executory by either Party on or after the effective date of termination.  Any right or duty of a Party based on either performance or a breach of this Contract </w:t>
      </w:r>
      <w:r w:rsidRPr="007E6D1F" w:rsidR="008521EA">
        <w:rPr>
          <w:rFonts w:ascii="Times New Roman" w:hAnsi="Times New Roman" w:cs="Times New Roman"/>
          <w:sz w:val="22"/>
          <w:szCs w:val="22"/>
        </w:rPr>
        <w:t xml:space="preserve">before </w:t>
      </w:r>
      <w:r w:rsidRPr="007E6D1F">
        <w:rPr>
          <w:rFonts w:ascii="Times New Roman" w:hAnsi="Times New Roman" w:cs="Times New Roman"/>
          <w:sz w:val="22"/>
          <w:szCs w:val="22"/>
        </w:rPr>
        <w:t>the effective date of termination shall survive the termination.</w:t>
      </w:r>
    </w:p>
    <w:p w:rsidRPr="007E6D1F" w:rsidR="00C62C20" w:rsidP="00C62C20" w:rsidRDefault="00C62C20" w14:paraId="34D96AB5" w14:textId="77777777">
      <w:pPr>
        <w:pStyle w:val="ListParagraph"/>
        <w:rPr>
          <w:rFonts w:ascii="Times New Roman" w:hAnsi="Times New Roman" w:cs="Times New Roman"/>
          <w:sz w:val="22"/>
          <w:szCs w:val="22"/>
        </w:rPr>
      </w:pPr>
    </w:p>
    <w:p w:rsidRPr="007E6D1F" w:rsidR="00C62C20" w:rsidP="00C62C20" w:rsidRDefault="00C62C20" w14:paraId="12C57C56" w14:textId="1789D9E8">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Costs of Enforcement</w:t>
      </w:r>
      <w:r w:rsidRPr="007E6D1F">
        <w:rPr>
          <w:rFonts w:ascii="Times New Roman" w:hAnsi="Times New Roman" w:cs="Times New Roman"/>
          <w:sz w:val="22"/>
          <w:szCs w:val="22"/>
        </w:rPr>
        <w:t>. Without limiting any other rights or remedies of USRC, U</w:t>
      </w:r>
      <w:r w:rsidRPr="007E6D1F" w:rsidR="0006196D">
        <w:rPr>
          <w:rFonts w:ascii="Times New Roman" w:hAnsi="Times New Roman" w:cs="Times New Roman"/>
          <w:sz w:val="22"/>
          <w:szCs w:val="22"/>
        </w:rPr>
        <w:t>SR</w:t>
      </w:r>
      <w:r w:rsidRPr="007E6D1F">
        <w:rPr>
          <w:rFonts w:ascii="Times New Roman" w:hAnsi="Times New Roman" w:cs="Times New Roman"/>
          <w:sz w:val="22"/>
          <w:szCs w:val="22"/>
        </w:rPr>
        <w:t xml:space="preserve">C shall be entitled to recover from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reasonable attorneys’ fees and costs incurred by USRC in enforcing any of its rights and remedies hereunder whether or not litigation or any other formal proceeding is instituted.</w:t>
      </w:r>
    </w:p>
    <w:p w:rsidRPr="007E6D1F" w:rsidR="005F7785" w:rsidP="00C62C20" w:rsidRDefault="00892E28" w14:paraId="758B2F47" w14:textId="2272E8AC">
      <w:pPr>
        <w:pStyle w:val="Heading2"/>
        <w:numPr>
          <w:ilvl w:val="0"/>
          <w:numId w:val="0"/>
        </w:numPr>
        <w:spacing w:after="0"/>
        <w:ind w:left="720"/>
        <w:contextualSpacing/>
        <w:rPr>
          <w:rFonts w:ascii="Times New Roman" w:hAnsi="Times New Roman" w:cs="Times New Roman"/>
          <w:sz w:val="22"/>
          <w:szCs w:val="22"/>
        </w:rPr>
      </w:pPr>
      <w:r w:rsidRPr="007E6D1F">
        <w:rPr>
          <w:rFonts w:ascii="Times New Roman" w:hAnsi="Times New Roman" w:cs="Times New Roman"/>
          <w:sz w:val="22"/>
          <w:szCs w:val="22"/>
        </w:rPr>
        <w:tab/>
      </w:r>
      <w:r w:rsidRPr="007E6D1F">
        <w:rPr>
          <w:rFonts w:ascii="Times New Roman" w:hAnsi="Times New Roman" w:cs="Times New Roman"/>
          <w:sz w:val="22"/>
          <w:szCs w:val="22"/>
        </w:rPr>
        <w:tab/>
      </w:r>
      <w:r w:rsidRPr="007E6D1F">
        <w:rPr>
          <w:rFonts w:ascii="Times New Roman" w:hAnsi="Times New Roman" w:cs="Times New Roman"/>
          <w:sz w:val="22"/>
          <w:szCs w:val="22"/>
        </w:rPr>
        <w:tab/>
      </w:r>
      <w:r w:rsidRPr="007E6D1F">
        <w:rPr>
          <w:rFonts w:ascii="Times New Roman" w:hAnsi="Times New Roman" w:cs="Times New Roman"/>
          <w:sz w:val="22"/>
          <w:szCs w:val="22"/>
        </w:rPr>
        <w:tab/>
      </w:r>
      <w:r w:rsidRPr="007E6D1F">
        <w:rPr>
          <w:rFonts w:ascii="Times New Roman" w:hAnsi="Times New Roman" w:cs="Times New Roman"/>
          <w:sz w:val="22"/>
          <w:szCs w:val="22"/>
        </w:rPr>
        <w:tab/>
      </w:r>
      <w:r w:rsidRPr="007E6D1F">
        <w:rPr>
          <w:rFonts w:ascii="Times New Roman" w:hAnsi="Times New Roman" w:cs="Times New Roman"/>
          <w:sz w:val="22"/>
          <w:szCs w:val="22"/>
        </w:rPr>
        <w:t xml:space="preserve"> </w:t>
      </w:r>
    </w:p>
    <w:p w:rsidRPr="007E6D1F" w:rsidR="00546A4F" w:rsidP="00C62C20" w:rsidRDefault="00603480" w14:paraId="77A1B38C" w14:textId="5C4A57E2">
      <w:pPr>
        <w:pStyle w:val="Heading1"/>
        <w:keepNext/>
        <w:spacing w:after="0"/>
        <w:contextualSpacing/>
        <w:rPr>
          <w:rFonts w:ascii="Times New Roman" w:hAnsi="Times New Roman" w:cs="Times New Roman"/>
          <w:sz w:val="22"/>
          <w:szCs w:val="22"/>
        </w:rPr>
      </w:pPr>
      <w:r w:rsidRPr="007E6D1F">
        <w:rPr>
          <w:rFonts w:ascii="Times New Roman" w:hAnsi="Times New Roman" w:cs="Times New Roman"/>
          <w:sz w:val="22"/>
          <w:szCs w:val="22"/>
        </w:rPr>
        <w:br/>
      </w:r>
      <w:r w:rsidRPr="007E6D1F">
        <w:rPr>
          <w:rFonts w:ascii="Times New Roman" w:hAnsi="Times New Roman" w:cs="Times New Roman"/>
          <w:sz w:val="22"/>
          <w:szCs w:val="22"/>
        </w:rPr>
        <w:t>RELEASE AND INDEMNIFICATION OF USRC</w:t>
      </w:r>
    </w:p>
    <w:p w:rsidRPr="007E6D1F" w:rsidR="009D5AA8" w:rsidP="00C62C20" w:rsidRDefault="009D5AA8" w14:paraId="2B1A7064" w14:textId="77777777">
      <w:pPr>
        <w:pStyle w:val="Heading1"/>
        <w:keepNext/>
        <w:numPr>
          <w:ilvl w:val="0"/>
          <w:numId w:val="0"/>
        </w:numPr>
        <w:spacing w:after="0"/>
        <w:contextualSpacing/>
        <w:jc w:val="left"/>
        <w:rPr>
          <w:rFonts w:ascii="Times New Roman" w:hAnsi="Times New Roman" w:cs="Times New Roman"/>
          <w:sz w:val="22"/>
          <w:szCs w:val="22"/>
        </w:rPr>
      </w:pPr>
    </w:p>
    <w:p w:rsidRPr="007E6D1F" w:rsidR="00546A4F" w:rsidP="00C62C20" w:rsidRDefault="0044395F" w14:paraId="1171EC56" w14:textId="3D0AAD79">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Release</w:t>
      </w:r>
      <w:r w:rsidRPr="007E6D1F">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5F2919">
        <w:rPr>
          <w:rFonts w:ascii="Times New Roman" w:hAnsi="Times New Roman" w:cs="Times New Roman"/>
          <w:sz w:val="22"/>
          <w:szCs w:val="22"/>
        </w:rPr>
        <w:t xml:space="preserve">hereby releases USRC from all claims for damage to </w:t>
      </w:r>
      <w:r w:rsidR="00542EAD">
        <w:rPr>
          <w:rFonts w:ascii="Times New Roman" w:hAnsi="Times New Roman" w:cs="Times New Roman"/>
          <w:sz w:val="22"/>
          <w:szCs w:val="22"/>
        </w:rPr>
        <w:t>the Firm</w:t>
      </w:r>
      <w:r w:rsidRPr="007E6D1F" w:rsidR="005F2919">
        <w:rPr>
          <w:rFonts w:ascii="Times New Roman" w:hAnsi="Times New Roman" w:cs="Times New Roman"/>
          <w:sz w:val="22"/>
          <w:szCs w:val="22"/>
        </w:rPr>
        <w:t xml:space="preserve">’s property, including property of any nature whatsoever of </w:t>
      </w:r>
      <w:r w:rsidR="00542EAD">
        <w:rPr>
          <w:rFonts w:ascii="Times New Roman" w:hAnsi="Times New Roman" w:cs="Times New Roman"/>
          <w:sz w:val="22"/>
          <w:szCs w:val="22"/>
        </w:rPr>
        <w:t>the Firm</w:t>
      </w:r>
      <w:r w:rsidRPr="007E6D1F">
        <w:rPr>
          <w:rFonts w:ascii="Times New Roman" w:hAnsi="Times New Roman" w:cs="Times New Roman"/>
          <w:sz w:val="22"/>
          <w:szCs w:val="22"/>
        </w:rPr>
        <w:t>,</w:t>
      </w:r>
      <w:r w:rsidRPr="007E6D1F" w:rsidR="005F2919">
        <w:rPr>
          <w:rFonts w:ascii="Times New Roman" w:hAnsi="Times New Roman" w:cs="Times New Roman"/>
          <w:sz w:val="22"/>
          <w:szCs w:val="22"/>
        </w:rPr>
        <w:t xml:space="preserve"> </w:t>
      </w:r>
      <w:r w:rsidRPr="007E6D1F">
        <w:rPr>
          <w:rFonts w:ascii="Times New Roman" w:hAnsi="Times New Roman" w:cs="Times New Roman"/>
          <w:sz w:val="22"/>
          <w:szCs w:val="22"/>
        </w:rPr>
        <w:t xml:space="preserve">its </w:t>
      </w:r>
      <w:proofErr w:type="gramStart"/>
      <w:r w:rsidRPr="007E6D1F" w:rsidR="005F2919">
        <w:rPr>
          <w:rFonts w:ascii="Times New Roman" w:hAnsi="Times New Roman" w:cs="Times New Roman"/>
          <w:sz w:val="22"/>
          <w:szCs w:val="22"/>
        </w:rPr>
        <w:t>employees</w:t>
      </w:r>
      <w:proofErr w:type="gramEnd"/>
      <w:r w:rsidRPr="007E6D1F" w:rsidR="005F2919">
        <w:rPr>
          <w:rFonts w:ascii="Times New Roman" w:hAnsi="Times New Roman" w:cs="Times New Roman"/>
          <w:sz w:val="22"/>
          <w:szCs w:val="22"/>
        </w:rPr>
        <w:t xml:space="preserve"> </w:t>
      </w:r>
      <w:r w:rsidRPr="007E6D1F">
        <w:rPr>
          <w:rFonts w:ascii="Times New Roman" w:hAnsi="Times New Roman" w:cs="Times New Roman"/>
          <w:sz w:val="22"/>
          <w:szCs w:val="22"/>
        </w:rPr>
        <w:t xml:space="preserve">or </w:t>
      </w:r>
      <w:r w:rsidR="00A67F58">
        <w:rPr>
          <w:rFonts w:ascii="Times New Roman" w:hAnsi="Times New Roman" w:cs="Times New Roman"/>
          <w:sz w:val="22"/>
          <w:szCs w:val="22"/>
        </w:rPr>
        <w:t>subcontractors</w:t>
      </w:r>
      <w:r w:rsidRPr="007E6D1F" w:rsidR="005F2919">
        <w:rPr>
          <w:rFonts w:ascii="Times New Roman" w:hAnsi="Times New Roman" w:cs="Times New Roman"/>
          <w:sz w:val="22"/>
          <w:szCs w:val="22"/>
        </w:rPr>
        <w:t xml:space="preserve">. </w:t>
      </w:r>
    </w:p>
    <w:p w:rsidRPr="007E6D1F" w:rsidR="009D5AA8" w:rsidP="00C62C20" w:rsidRDefault="009D5AA8" w14:paraId="632FCDF4" w14:textId="77777777">
      <w:pPr>
        <w:pStyle w:val="Heading2"/>
        <w:numPr>
          <w:ilvl w:val="0"/>
          <w:numId w:val="0"/>
        </w:numPr>
        <w:spacing w:after="0"/>
        <w:ind w:left="720"/>
        <w:contextualSpacing/>
        <w:rPr>
          <w:rFonts w:ascii="Times New Roman" w:hAnsi="Times New Roman" w:cs="Times New Roman"/>
          <w:sz w:val="22"/>
          <w:szCs w:val="22"/>
        </w:rPr>
      </w:pPr>
    </w:p>
    <w:p w:rsidRPr="007E6D1F" w:rsidR="003315A6" w:rsidP="00C62C20" w:rsidRDefault="005F7785" w14:paraId="5A845710" w14:textId="0F327E86">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Indemnification</w:t>
      </w:r>
      <w:r w:rsidRPr="007E6D1F">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372104">
        <w:rPr>
          <w:rFonts w:ascii="Times New Roman" w:hAnsi="Times New Roman" w:cs="Times New Roman"/>
          <w:sz w:val="22"/>
          <w:szCs w:val="22"/>
        </w:rPr>
        <w:t>shall</w:t>
      </w:r>
      <w:r w:rsidR="00C60D53">
        <w:rPr>
          <w:rFonts w:ascii="Times New Roman" w:hAnsi="Times New Roman" w:cs="Times New Roman"/>
          <w:sz w:val="22"/>
          <w:szCs w:val="22"/>
        </w:rPr>
        <w:t xml:space="preserve"> at all times</w:t>
      </w:r>
      <w:r w:rsidRPr="007E6D1F" w:rsidR="00372104">
        <w:rPr>
          <w:rFonts w:ascii="Times New Roman" w:hAnsi="Times New Roman" w:cs="Times New Roman"/>
          <w:sz w:val="22"/>
          <w:szCs w:val="22"/>
        </w:rPr>
        <w:t xml:space="preserve"> indemnify</w:t>
      </w:r>
      <w:r w:rsidR="00C60D53">
        <w:rPr>
          <w:rFonts w:ascii="Times New Roman" w:hAnsi="Times New Roman" w:cs="Times New Roman"/>
          <w:sz w:val="22"/>
          <w:szCs w:val="22"/>
        </w:rPr>
        <w:t>, defending (using counsel selected by USRC),</w:t>
      </w:r>
      <w:r w:rsidRPr="007E6D1F" w:rsidR="008B3E02">
        <w:rPr>
          <w:rFonts w:ascii="Times New Roman" w:hAnsi="Times New Roman" w:cs="Times New Roman"/>
          <w:sz w:val="22"/>
          <w:szCs w:val="22"/>
        </w:rPr>
        <w:t xml:space="preserve"> and hold harmless USRC</w:t>
      </w:r>
      <w:r w:rsidRPr="007E6D1F" w:rsidR="00D24FCF">
        <w:rPr>
          <w:rFonts w:ascii="Times New Roman" w:hAnsi="Times New Roman" w:cs="Times New Roman"/>
          <w:sz w:val="22"/>
          <w:szCs w:val="22"/>
        </w:rPr>
        <w:t xml:space="preserve">, </w:t>
      </w:r>
      <w:r w:rsidR="00C60D53">
        <w:rPr>
          <w:rFonts w:ascii="Times New Roman" w:hAnsi="Times New Roman" w:cs="Times New Roman"/>
          <w:sz w:val="22"/>
          <w:szCs w:val="22"/>
        </w:rPr>
        <w:t>and its</w:t>
      </w:r>
      <w:r w:rsidRPr="007E6D1F" w:rsidR="00C60D53">
        <w:rPr>
          <w:rFonts w:ascii="Times New Roman" w:hAnsi="Times New Roman" w:cs="Times New Roman"/>
          <w:sz w:val="22"/>
          <w:szCs w:val="22"/>
        </w:rPr>
        <w:t xml:space="preserve"> </w:t>
      </w:r>
      <w:r w:rsidRPr="007E6D1F" w:rsidR="008B3E02">
        <w:rPr>
          <w:rFonts w:ascii="Times New Roman" w:hAnsi="Times New Roman" w:cs="Times New Roman"/>
          <w:sz w:val="22"/>
          <w:szCs w:val="22"/>
        </w:rPr>
        <w:t xml:space="preserve">officers, </w:t>
      </w:r>
      <w:r w:rsidR="00C60D53">
        <w:rPr>
          <w:rFonts w:ascii="Times New Roman" w:hAnsi="Times New Roman" w:cs="Times New Roman"/>
          <w:sz w:val="22"/>
          <w:szCs w:val="22"/>
        </w:rPr>
        <w:t xml:space="preserve">board members and </w:t>
      </w:r>
      <w:r w:rsidRPr="007E6D1F" w:rsidR="008B3E02">
        <w:rPr>
          <w:rFonts w:ascii="Times New Roman" w:hAnsi="Times New Roman" w:cs="Times New Roman"/>
          <w:sz w:val="22"/>
          <w:szCs w:val="22"/>
        </w:rPr>
        <w:t>directors, employees</w:t>
      </w:r>
      <w:r w:rsidR="00C60D53">
        <w:rPr>
          <w:rFonts w:ascii="Times New Roman" w:hAnsi="Times New Roman" w:cs="Times New Roman"/>
          <w:sz w:val="22"/>
          <w:szCs w:val="22"/>
        </w:rPr>
        <w:t>, affiliates, licensees,</w:t>
      </w:r>
      <w:r w:rsidRPr="007E6D1F" w:rsidR="008B3E02">
        <w:rPr>
          <w:rFonts w:ascii="Times New Roman" w:hAnsi="Times New Roman" w:cs="Times New Roman"/>
          <w:sz w:val="22"/>
          <w:szCs w:val="22"/>
        </w:rPr>
        <w:t xml:space="preserve"> and agen</w:t>
      </w:r>
      <w:r w:rsidRPr="007E6D1F" w:rsidR="00833DFB">
        <w:rPr>
          <w:rFonts w:ascii="Times New Roman" w:hAnsi="Times New Roman" w:cs="Times New Roman"/>
          <w:sz w:val="22"/>
          <w:szCs w:val="22"/>
        </w:rPr>
        <w:t>ts (</w:t>
      </w:r>
      <w:r w:rsidRPr="007E6D1F" w:rsidR="005E5F43">
        <w:rPr>
          <w:rFonts w:ascii="Times New Roman" w:hAnsi="Times New Roman" w:cs="Times New Roman"/>
          <w:sz w:val="22"/>
          <w:szCs w:val="22"/>
        </w:rPr>
        <w:t>together</w:t>
      </w:r>
      <w:r w:rsidRPr="007E6D1F" w:rsidR="00833DFB">
        <w:rPr>
          <w:rFonts w:ascii="Times New Roman" w:hAnsi="Times New Roman" w:cs="Times New Roman"/>
          <w:sz w:val="22"/>
          <w:szCs w:val="22"/>
        </w:rPr>
        <w:t>, the “</w:t>
      </w:r>
      <w:r w:rsidRPr="007E6D1F" w:rsidR="00833DFB">
        <w:rPr>
          <w:rFonts w:ascii="Times New Roman" w:hAnsi="Times New Roman" w:cs="Times New Roman"/>
          <w:b/>
          <w:sz w:val="22"/>
          <w:szCs w:val="22"/>
          <w:u w:val="single"/>
        </w:rPr>
        <w:t>Indemnified Parties</w:t>
      </w:r>
      <w:r w:rsidRPr="007E6D1F" w:rsidR="00833DFB">
        <w:rPr>
          <w:rFonts w:ascii="Times New Roman" w:hAnsi="Times New Roman" w:cs="Times New Roman"/>
          <w:sz w:val="22"/>
          <w:szCs w:val="22"/>
        </w:rPr>
        <w:t xml:space="preserve">”) </w:t>
      </w:r>
      <w:r w:rsidRPr="007E6D1F" w:rsidR="008B3E02">
        <w:rPr>
          <w:rFonts w:ascii="Times New Roman" w:hAnsi="Times New Roman" w:cs="Times New Roman"/>
          <w:sz w:val="22"/>
          <w:szCs w:val="22"/>
        </w:rPr>
        <w:t xml:space="preserve">from and against any and all </w:t>
      </w:r>
      <w:r w:rsidRPr="007E6D1F" w:rsidR="00B10472">
        <w:rPr>
          <w:rFonts w:ascii="Times New Roman" w:hAnsi="Times New Roman" w:cs="Times New Roman"/>
          <w:sz w:val="22"/>
          <w:szCs w:val="22"/>
        </w:rPr>
        <w:t xml:space="preserve">direct and/or third-party </w:t>
      </w:r>
      <w:r w:rsidRPr="007E6D1F" w:rsidR="008B3E02">
        <w:rPr>
          <w:rFonts w:ascii="Times New Roman" w:hAnsi="Times New Roman" w:cs="Times New Roman"/>
          <w:sz w:val="22"/>
          <w:szCs w:val="22"/>
        </w:rPr>
        <w:t>claims, losses, demands, damages</w:t>
      </w:r>
      <w:r w:rsidR="00C60D53">
        <w:rPr>
          <w:rFonts w:ascii="Times New Roman" w:hAnsi="Times New Roman" w:cs="Times New Roman"/>
          <w:sz w:val="22"/>
          <w:szCs w:val="22"/>
        </w:rPr>
        <w:t>,</w:t>
      </w:r>
      <w:r w:rsidRPr="007E6D1F" w:rsidR="008B3E02">
        <w:rPr>
          <w:rFonts w:ascii="Times New Roman" w:hAnsi="Times New Roman" w:cs="Times New Roman"/>
          <w:sz w:val="22"/>
          <w:szCs w:val="22"/>
        </w:rPr>
        <w:t xml:space="preserve"> liabilities</w:t>
      </w:r>
      <w:r w:rsidR="00C60D53">
        <w:rPr>
          <w:rFonts w:ascii="Times New Roman" w:hAnsi="Times New Roman" w:cs="Times New Roman"/>
          <w:sz w:val="22"/>
          <w:szCs w:val="22"/>
        </w:rPr>
        <w:t>, suits, actions, liens, and costs and expenses</w:t>
      </w:r>
      <w:r w:rsidRPr="007E6D1F" w:rsidR="008B3E02">
        <w:rPr>
          <w:rFonts w:ascii="Times New Roman" w:hAnsi="Times New Roman" w:cs="Times New Roman"/>
          <w:sz w:val="22"/>
          <w:szCs w:val="22"/>
        </w:rPr>
        <w:t xml:space="preserve"> of any kind</w:t>
      </w:r>
      <w:r w:rsidR="00C60D53">
        <w:rPr>
          <w:rFonts w:ascii="Times New Roman" w:hAnsi="Times New Roman" w:cs="Times New Roman"/>
          <w:sz w:val="22"/>
          <w:szCs w:val="22"/>
        </w:rPr>
        <w:t xml:space="preserve"> whatsoever</w:t>
      </w:r>
      <w:r w:rsidRPr="007E6D1F" w:rsidR="008B3E02">
        <w:rPr>
          <w:rFonts w:ascii="Times New Roman" w:hAnsi="Times New Roman" w:cs="Times New Roman"/>
          <w:sz w:val="22"/>
          <w:szCs w:val="22"/>
        </w:rPr>
        <w:t xml:space="preserve">, including without </w:t>
      </w:r>
      <w:r w:rsidRPr="007E6D1F" w:rsidR="00372104">
        <w:rPr>
          <w:rFonts w:ascii="Times New Roman" w:hAnsi="Times New Roman" w:cs="Times New Roman"/>
          <w:sz w:val="22"/>
          <w:szCs w:val="22"/>
        </w:rPr>
        <w:t>limitation, those</w:t>
      </w:r>
      <w:r w:rsidRPr="007E6D1F" w:rsidR="008B3E02">
        <w:rPr>
          <w:rFonts w:ascii="Times New Roman" w:hAnsi="Times New Roman" w:cs="Times New Roman"/>
          <w:sz w:val="22"/>
          <w:szCs w:val="22"/>
        </w:rPr>
        <w:t xml:space="preserve"> for bodily injury, sickness or death, and property damage or destruction</w:t>
      </w:r>
      <w:r w:rsidRPr="007E6D1F" w:rsidR="00372104">
        <w:rPr>
          <w:rFonts w:ascii="Times New Roman" w:hAnsi="Times New Roman" w:cs="Times New Roman"/>
          <w:sz w:val="22"/>
          <w:szCs w:val="22"/>
        </w:rPr>
        <w:t xml:space="preserve"> (and including without limitation reasonable attorneys’ fees and other costs and expenses related thereto)</w:t>
      </w:r>
      <w:r w:rsidRPr="007E6D1F" w:rsidR="008B3E02">
        <w:rPr>
          <w:rFonts w:ascii="Times New Roman" w:hAnsi="Times New Roman" w:cs="Times New Roman"/>
          <w:sz w:val="22"/>
          <w:szCs w:val="22"/>
        </w:rPr>
        <w:t xml:space="preserve">, resulting </w:t>
      </w:r>
      <w:r w:rsidRPr="007E6D1F" w:rsidR="00372104">
        <w:rPr>
          <w:rFonts w:ascii="Times New Roman" w:hAnsi="Times New Roman" w:cs="Times New Roman"/>
          <w:sz w:val="22"/>
          <w:szCs w:val="22"/>
        </w:rPr>
        <w:t xml:space="preserve">from, arising out of, </w:t>
      </w:r>
      <w:r w:rsidRPr="007E6D1F" w:rsidR="00BE5561">
        <w:rPr>
          <w:rFonts w:ascii="Times New Roman" w:hAnsi="Times New Roman" w:cs="Times New Roman"/>
          <w:sz w:val="22"/>
          <w:szCs w:val="22"/>
        </w:rPr>
        <w:t xml:space="preserve">caused </w:t>
      </w:r>
      <w:r w:rsidRPr="007E6D1F" w:rsidR="008B3E02">
        <w:rPr>
          <w:rFonts w:ascii="Times New Roman" w:hAnsi="Times New Roman" w:cs="Times New Roman"/>
          <w:sz w:val="22"/>
          <w:szCs w:val="22"/>
        </w:rPr>
        <w:t>by</w:t>
      </w:r>
      <w:r w:rsidRPr="007E6D1F" w:rsidR="00B10472">
        <w:rPr>
          <w:rFonts w:ascii="Times New Roman" w:hAnsi="Times New Roman" w:cs="Times New Roman"/>
          <w:sz w:val="22"/>
          <w:szCs w:val="22"/>
        </w:rPr>
        <w:t>,</w:t>
      </w:r>
      <w:r w:rsidRPr="007E6D1F" w:rsidR="008B3E02">
        <w:rPr>
          <w:rFonts w:ascii="Times New Roman" w:hAnsi="Times New Roman" w:cs="Times New Roman"/>
          <w:sz w:val="22"/>
          <w:szCs w:val="22"/>
        </w:rPr>
        <w:t xml:space="preserve"> in connection with</w:t>
      </w:r>
      <w:r w:rsidRPr="007E6D1F" w:rsidR="00B10472">
        <w:rPr>
          <w:rFonts w:ascii="Times New Roman" w:hAnsi="Times New Roman" w:cs="Times New Roman"/>
          <w:sz w:val="22"/>
          <w:szCs w:val="22"/>
        </w:rPr>
        <w:t>, or in any way attributable to</w:t>
      </w:r>
      <w:r w:rsidRPr="007E6D1F" w:rsidR="008B3E02">
        <w:rPr>
          <w:rFonts w:ascii="Times New Roman" w:hAnsi="Times New Roman" w:cs="Times New Roman"/>
          <w:sz w:val="22"/>
          <w:szCs w:val="22"/>
        </w:rPr>
        <w:t xml:space="preserve"> </w:t>
      </w:r>
      <w:r w:rsidRPr="007E6D1F" w:rsidR="00B10472">
        <w:rPr>
          <w:rFonts w:ascii="Times New Roman" w:hAnsi="Times New Roman" w:cs="Times New Roman"/>
          <w:sz w:val="22"/>
          <w:szCs w:val="22"/>
        </w:rPr>
        <w:t>(i)</w:t>
      </w:r>
      <w:r w:rsidR="00C60D53">
        <w:rPr>
          <w:rFonts w:ascii="Times New Roman" w:hAnsi="Times New Roman" w:cs="Times New Roman"/>
          <w:sz w:val="22"/>
          <w:szCs w:val="22"/>
        </w:rPr>
        <w:t xml:space="preserve"> the Firm’s performance of the Contract Work and any and all other obligations on the part of the Firm under this Contract, (ii)</w:t>
      </w:r>
      <w:r w:rsidRPr="007E6D1F" w:rsidR="00B10472">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8B3E02">
        <w:rPr>
          <w:rFonts w:ascii="Times New Roman" w:hAnsi="Times New Roman" w:cs="Times New Roman"/>
          <w:sz w:val="22"/>
          <w:szCs w:val="22"/>
        </w:rPr>
        <w:t>’</w:t>
      </w:r>
      <w:r w:rsidRPr="007E6D1F" w:rsidR="003315A6">
        <w:rPr>
          <w:rFonts w:ascii="Times New Roman" w:hAnsi="Times New Roman" w:cs="Times New Roman"/>
          <w:sz w:val="22"/>
          <w:szCs w:val="22"/>
        </w:rPr>
        <w:t xml:space="preserve">s negligence, willful misconduct or strict liability; </w:t>
      </w:r>
      <w:r w:rsidRPr="007E6D1F" w:rsidR="00B10472">
        <w:rPr>
          <w:rFonts w:ascii="Times New Roman" w:hAnsi="Times New Roman" w:cs="Times New Roman"/>
          <w:sz w:val="22"/>
          <w:szCs w:val="22"/>
        </w:rPr>
        <w:t xml:space="preserve">(ii) </w:t>
      </w:r>
      <w:r w:rsidRPr="007E6D1F" w:rsidR="003315A6">
        <w:rPr>
          <w:rFonts w:ascii="Times New Roman" w:hAnsi="Times New Roman" w:cs="Times New Roman"/>
          <w:sz w:val="22"/>
          <w:szCs w:val="22"/>
        </w:rPr>
        <w:t xml:space="preserve">a violation by </w:t>
      </w:r>
      <w:r w:rsidR="00542EAD">
        <w:rPr>
          <w:rFonts w:ascii="Times New Roman" w:hAnsi="Times New Roman" w:cs="Times New Roman"/>
          <w:sz w:val="22"/>
          <w:szCs w:val="22"/>
        </w:rPr>
        <w:t>the Firm</w:t>
      </w:r>
      <w:r w:rsidRPr="007E6D1F" w:rsidR="00372104">
        <w:rPr>
          <w:rFonts w:ascii="Times New Roman" w:hAnsi="Times New Roman" w:cs="Times New Roman"/>
          <w:sz w:val="22"/>
          <w:szCs w:val="22"/>
        </w:rPr>
        <w:t xml:space="preserve"> of Applicable Law </w:t>
      </w:r>
      <w:r w:rsidRPr="007E6D1F" w:rsidR="003315A6">
        <w:rPr>
          <w:rFonts w:ascii="Times New Roman" w:hAnsi="Times New Roman" w:cs="Times New Roman"/>
          <w:sz w:val="22"/>
          <w:szCs w:val="22"/>
        </w:rPr>
        <w:t>during the performance of the Contract</w:t>
      </w:r>
      <w:r w:rsidRPr="007E6D1F" w:rsidR="00372104">
        <w:rPr>
          <w:rFonts w:ascii="Times New Roman" w:hAnsi="Times New Roman" w:cs="Times New Roman"/>
          <w:sz w:val="22"/>
          <w:szCs w:val="22"/>
        </w:rPr>
        <w:t xml:space="preserve"> Work; </w:t>
      </w:r>
      <w:r w:rsidRPr="007E6D1F" w:rsidR="00B10472">
        <w:rPr>
          <w:rFonts w:ascii="Times New Roman" w:hAnsi="Times New Roman" w:cs="Times New Roman"/>
          <w:sz w:val="22"/>
          <w:szCs w:val="22"/>
        </w:rPr>
        <w:t xml:space="preserve">(iii) </w:t>
      </w:r>
      <w:r w:rsidRPr="007E6D1F" w:rsidR="00372104">
        <w:rPr>
          <w:rFonts w:ascii="Times New Roman" w:hAnsi="Times New Roman" w:cs="Times New Roman"/>
          <w:sz w:val="22"/>
          <w:szCs w:val="22"/>
        </w:rPr>
        <w:t>a breach</w:t>
      </w:r>
      <w:r w:rsidR="00C60D53">
        <w:rPr>
          <w:rFonts w:ascii="Times New Roman" w:hAnsi="Times New Roman" w:cs="Times New Roman"/>
          <w:sz w:val="22"/>
          <w:szCs w:val="22"/>
        </w:rPr>
        <w:t>, including any threatened or alleged breach,</w:t>
      </w:r>
      <w:r w:rsidRPr="007E6D1F" w:rsidR="003315A6">
        <w:rPr>
          <w:rFonts w:ascii="Times New Roman" w:hAnsi="Times New Roman" w:cs="Times New Roman"/>
          <w:sz w:val="22"/>
          <w:szCs w:val="22"/>
        </w:rPr>
        <w:t xml:space="preserve"> by </w:t>
      </w:r>
      <w:r w:rsidR="00542EAD">
        <w:rPr>
          <w:rFonts w:ascii="Times New Roman" w:hAnsi="Times New Roman" w:cs="Times New Roman"/>
          <w:sz w:val="22"/>
          <w:szCs w:val="22"/>
        </w:rPr>
        <w:t>the Firm</w:t>
      </w:r>
      <w:r w:rsidRPr="007E6D1F" w:rsidR="00372104">
        <w:rPr>
          <w:rFonts w:ascii="Times New Roman" w:hAnsi="Times New Roman" w:cs="Times New Roman"/>
          <w:sz w:val="22"/>
          <w:szCs w:val="22"/>
        </w:rPr>
        <w:t xml:space="preserve"> of any covenant or provision of this Contract or of any representations or warranties made by </w:t>
      </w:r>
      <w:r w:rsidR="00542EAD">
        <w:rPr>
          <w:rFonts w:ascii="Times New Roman" w:hAnsi="Times New Roman" w:cs="Times New Roman"/>
          <w:sz w:val="22"/>
          <w:szCs w:val="22"/>
        </w:rPr>
        <w:t>the Firm</w:t>
      </w:r>
      <w:r w:rsidRPr="007E6D1F" w:rsidR="00372104">
        <w:rPr>
          <w:rFonts w:ascii="Times New Roman" w:hAnsi="Times New Roman" w:cs="Times New Roman"/>
          <w:sz w:val="22"/>
          <w:szCs w:val="22"/>
        </w:rPr>
        <w:t xml:space="preserve"> in this Contract</w:t>
      </w:r>
      <w:r w:rsidRPr="007E6D1F" w:rsidR="003315A6">
        <w:rPr>
          <w:rFonts w:ascii="Times New Roman" w:hAnsi="Times New Roman" w:cs="Times New Roman"/>
          <w:sz w:val="22"/>
          <w:szCs w:val="22"/>
        </w:rPr>
        <w:t xml:space="preserve">; </w:t>
      </w:r>
      <w:r w:rsidRPr="007E6D1F" w:rsidR="00B10472">
        <w:rPr>
          <w:rFonts w:ascii="Times New Roman" w:hAnsi="Times New Roman" w:cs="Times New Roman"/>
          <w:sz w:val="22"/>
          <w:szCs w:val="22"/>
        </w:rPr>
        <w:t>and/</w:t>
      </w:r>
      <w:r w:rsidRPr="007E6D1F" w:rsidR="003315A6">
        <w:rPr>
          <w:rFonts w:ascii="Times New Roman" w:hAnsi="Times New Roman" w:cs="Times New Roman"/>
          <w:sz w:val="22"/>
          <w:szCs w:val="22"/>
        </w:rPr>
        <w:t xml:space="preserve">or </w:t>
      </w:r>
      <w:r w:rsidRPr="007E6D1F" w:rsidR="00B10472">
        <w:rPr>
          <w:rFonts w:ascii="Times New Roman" w:hAnsi="Times New Roman" w:cs="Times New Roman"/>
          <w:sz w:val="22"/>
          <w:szCs w:val="22"/>
        </w:rPr>
        <w:t xml:space="preserve">(iv) </w:t>
      </w:r>
      <w:r w:rsidRPr="007E6D1F" w:rsidR="003315A6">
        <w:rPr>
          <w:rFonts w:ascii="Times New Roman" w:hAnsi="Times New Roman" w:cs="Times New Roman"/>
          <w:sz w:val="22"/>
          <w:szCs w:val="22"/>
        </w:rPr>
        <w:t>an Event of Default.</w:t>
      </w:r>
      <w:r w:rsidR="00C60D53">
        <w:rPr>
          <w:rFonts w:ascii="Times New Roman" w:hAnsi="Times New Roman" w:cs="Times New Roman"/>
          <w:sz w:val="22"/>
          <w:szCs w:val="22"/>
        </w:rPr>
        <w:t xml:space="preserve"> </w:t>
      </w:r>
      <w:r w:rsidRPr="007E6D1F" w:rsidR="00C60D53">
        <w:rPr>
          <w:rFonts w:ascii="Times New Roman" w:hAnsi="Times New Roman" w:cs="Times New Roman"/>
          <w:sz w:val="22"/>
          <w:szCs w:val="22"/>
        </w:rPr>
        <w:t xml:space="preserve">Without limiting any right or obligation of a Party which may survive the expiration or </w:t>
      </w:r>
      <w:r w:rsidR="00C60D53">
        <w:rPr>
          <w:rFonts w:ascii="Times New Roman" w:hAnsi="Times New Roman" w:cs="Times New Roman"/>
          <w:sz w:val="22"/>
          <w:szCs w:val="22"/>
        </w:rPr>
        <w:t>prior</w:t>
      </w:r>
      <w:r w:rsidRPr="007E6D1F" w:rsidR="00C60D53">
        <w:rPr>
          <w:rFonts w:ascii="Times New Roman" w:hAnsi="Times New Roman" w:cs="Times New Roman"/>
          <w:sz w:val="22"/>
          <w:szCs w:val="22"/>
        </w:rPr>
        <w:t xml:space="preserve"> termination of this Contract pursuant to the terms hereof, all obligations on the part of </w:t>
      </w:r>
      <w:r w:rsidR="00C60D53">
        <w:rPr>
          <w:rFonts w:ascii="Times New Roman" w:hAnsi="Times New Roman" w:cs="Times New Roman"/>
          <w:sz w:val="22"/>
          <w:szCs w:val="22"/>
        </w:rPr>
        <w:t>the Firm</w:t>
      </w:r>
      <w:r w:rsidRPr="007E6D1F" w:rsidR="00C60D53">
        <w:rPr>
          <w:rFonts w:ascii="Times New Roman" w:hAnsi="Times New Roman" w:cs="Times New Roman"/>
          <w:sz w:val="22"/>
          <w:szCs w:val="22"/>
        </w:rPr>
        <w:t xml:space="preserve"> to indemnify, and/or hold harmless </w:t>
      </w:r>
      <w:r w:rsidR="00C60D53">
        <w:rPr>
          <w:rFonts w:ascii="Times New Roman" w:hAnsi="Times New Roman" w:cs="Times New Roman"/>
          <w:sz w:val="22"/>
          <w:szCs w:val="22"/>
        </w:rPr>
        <w:t>URSC</w:t>
      </w:r>
      <w:r w:rsidRPr="007E6D1F" w:rsidR="00C60D53">
        <w:rPr>
          <w:rFonts w:ascii="Times New Roman" w:hAnsi="Times New Roman" w:cs="Times New Roman"/>
          <w:sz w:val="22"/>
          <w:szCs w:val="22"/>
        </w:rPr>
        <w:t xml:space="preserve"> shall survive the expiration or </w:t>
      </w:r>
      <w:r w:rsidR="00C60D53">
        <w:rPr>
          <w:rFonts w:ascii="Times New Roman" w:hAnsi="Times New Roman" w:cs="Times New Roman"/>
          <w:sz w:val="22"/>
          <w:szCs w:val="22"/>
        </w:rPr>
        <w:t>prior</w:t>
      </w:r>
      <w:r w:rsidRPr="007E6D1F" w:rsidR="00C60D53">
        <w:rPr>
          <w:rFonts w:ascii="Times New Roman" w:hAnsi="Times New Roman" w:cs="Times New Roman"/>
          <w:sz w:val="22"/>
          <w:szCs w:val="22"/>
        </w:rPr>
        <w:t xml:space="preserve"> termination of this Contract.</w:t>
      </w:r>
    </w:p>
    <w:p w:rsidRPr="007E6D1F" w:rsidR="009D5AA8" w:rsidP="00C62C20" w:rsidRDefault="009D5AA8" w14:paraId="5453A60C" w14:textId="5AF659F0">
      <w:pPr>
        <w:pStyle w:val="Heading2"/>
        <w:numPr>
          <w:ilvl w:val="0"/>
          <w:numId w:val="0"/>
        </w:numPr>
        <w:spacing w:after="0"/>
        <w:contextualSpacing/>
        <w:rPr>
          <w:rFonts w:ascii="Times New Roman" w:hAnsi="Times New Roman" w:cs="Times New Roman"/>
          <w:sz w:val="22"/>
          <w:szCs w:val="22"/>
        </w:rPr>
      </w:pPr>
    </w:p>
    <w:p w:rsidRPr="007E6D1F" w:rsidR="005F7785" w:rsidP="00C62C20" w:rsidRDefault="003315A6" w14:paraId="220CE704" w14:textId="39D7B65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Additional Indemnification.</w:t>
      </w:r>
      <w:r w:rsidRPr="007E6D1F">
        <w:rPr>
          <w:rFonts w:ascii="Times New Roman" w:hAnsi="Times New Roman" w:cs="Times New Roman"/>
          <w:sz w:val="22"/>
          <w:szCs w:val="22"/>
        </w:rPr>
        <w:t xml:space="preserve">   </w:t>
      </w:r>
      <w:r w:rsidRPr="007E6D1F" w:rsidR="005F7785">
        <w:rPr>
          <w:rFonts w:ascii="Times New Roman" w:hAnsi="Times New Roman" w:cs="Times New Roman"/>
          <w:sz w:val="22"/>
          <w:szCs w:val="22"/>
        </w:rPr>
        <w:t>In addition to any other indemnification obligation under this Contract,</w:t>
      </w:r>
      <w:r w:rsidRPr="007E6D1F" w:rsidR="00AF751E">
        <w:rPr>
          <w:rFonts w:ascii="Times New Roman" w:hAnsi="Times New Roman" w:cs="Times New Roman"/>
          <w:sz w:val="22"/>
          <w:szCs w:val="22"/>
        </w:rPr>
        <w:t xml:space="preserve"> including the </w:t>
      </w:r>
      <w:r w:rsidRPr="007E6D1F" w:rsidR="00AF751E">
        <w:rPr>
          <w:rFonts w:ascii="Times New Roman" w:hAnsi="Times New Roman" w:cs="Times New Roman"/>
          <w:sz w:val="22"/>
          <w:szCs w:val="22"/>
          <w:u w:val="single"/>
        </w:rPr>
        <w:t>Exhibits</w:t>
      </w:r>
      <w:r w:rsidRPr="007E6D1F" w:rsidR="00AF751E">
        <w:rPr>
          <w:rFonts w:ascii="Times New Roman" w:hAnsi="Times New Roman" w:cs="Times New Roman"/>
          <w:sz w:val="22"/>
          <w:szCs w:val="22"/>
        </w:rPr>
        <w:t xml:space="preserve"> hereto,</w:t>
      </w:r>
      <w:r w:rsidRPr="007E6D1F" w:rsidR="00A75CB0">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433D49">
        <w:rPr>
          <w:rFonts w:ascii="Times New Roman" w:hAnsi="Times New Roman" w:cs="Times New Roman"/>
          <w:sz w:val="22"/>
          <w:szCs w:val="22"/>
        </w:rPr>
        <w:t xml:space="preserve"> agrees to indemnify</w:t>
      </w:r>
      <w:r w:rsidRPr="007E6D1F" w:rsidR="005F7785">
        <w:rPr>
          <w:rFonts w:ascii="Times New Roman" w:hAnsi="Times New Roman" w:cs="Times New Roman"/>
          <w:sz w:val="22"/>
          <w:szCs w:val="22"/>
        </w:rPr>
        <w:t xml:space="preserve"> and hold harmless</w:t>
      </w:r>
      <w:r w:rsidRPr="007E6D1F" w:rsidR="00833DFB">
        <w:rPr>
          <w:rFonts w:ascii="Times New Roman" w:hAnsi="Times New Roman" w:cs="Times New Roman"/>
          <w:sz w:val="22"/>
          <w:szCs w:val="22"/>
        </w:rPr>
        <w:t xml:space="preserve"> the Indemnified P</w:t>
      </w:r>
      <w:r w:rsidRPr="007E6D1F" w:rsidR="00B25440">
        <w:rPr>
          <w:rFonts w:ascii="Times New Roman" w:hAnsi="Times New Roman" w:cs="Times New Roman"/>
          <w:sz w:val="22"/>
          <w:szCs w:val="22"/>
        </w:rPr>
        <w:t>a</w:t>
      </w:r>
      <w:r w:rsidRPr="007E6D1F" w:rsidR="00833DFB">
        <w:rPr>
          <w:rFonts w:ascii="Times New Roman" w:hAnsi="Times New Roman" w:cs="Times New Roman"/>
          <w:sz w:val="22"/>
          <w:szCs w:val="22"/>
        </w:rPr>
        <w:t>rties</w:t>
      </w:r>
      <w:r w:rsidRPr="007E6D1F" w:rsidR="00433D49">
        <w:rPr>
          <w:rFonts w:ascii="Times New Roman" w:hAnsi="Times New Roman" w:cs="Times New Roman"/>
          <w:sz w:val="22"/>
          <w:szCs w:val="22"/>
        </w:rPr>
        <w:t xml:space="preserve"> from and against any damages, including reasonable attorneys’ fees’ and costs and expenses related thereto, caused by </w:t>
      </w:r>
      <w:r w:rsidR="00542EAD">
        <w:rPr>
          <w:rFonts w:ascii="Times New Roman" w:hAnsi="Times New Roman" w:cs="Times New Roman"/>
          <w:sz w:val="22"/>
          <w:szCs w:val="22"/>
        </w:rPr>
        <w:t>the Firm</w:t>
      </w:r>
      <w:r w:rsidRPr="007E6D1F" w:rsidR="00433D49">
        <w:rPr>
          <w:rFonts w:ascii="Times New Roman" w:hAnsi="Times New Roman" w:cs="Times New Roman"/>
          <w:sz w:val="22"/>
          <w:szCs w:val="22"/>
        </w:rPr>
        <w:t>’s</w:t>
      </w:r>
      <w:r w:rsidRPr="007E6D1F" w:rsidR="00CD70AA">
        <w:rPr>
          <w:rFonts w:ascii="Times New Roman" w:hAnsi="Times New Roman" w:cs="Times New Roman"/>
          <w:sz w:val="22"/>
          <w:szCs w:val="22"/>
        </w:rPr>
        <w:t xml:space="preserve"> patent or</w:t>
      </w:r>
      <w:r w:rsidRPr="007E6D1F" w:rsidR="005F7785">
        <w:rPr>
          <w:rFonts w:ascii="Times New Roman" w:hAnsi="Times New Roman" w:cs="Times New Roman"/>
          <w:sz w:val="22"/>
          <w:szCs w:val="22"/>
        </w:rPr>
        <w:t xml:space="preserve"> copyright infringement, or other intellectual property violation, or </w:t>
      </w:r>
      <w:r w:rsidRPr="007E6D1F" w:rsidR="00CD70AA">
        <w:rPr>
          <w:rFonts w:ascii="Times New Roman" w:hAnsi="Times New Roman" w:cs="Times New Roman"/>
          <w:sz w:val="22"/>
          <w:szCs w:val="22"/>
        </w:rPr>
        <w:t xml:space="preserve">any loss related thereto, to the extent caused by the acts of </w:t>
      </w:r>
      <w:r w:rsidR="00542EAD">
        <w:rPr>
          <w:rFonts w:ascii="Times New Roman" w:hAnsi="Times New Roman" w:cs="Times New Roman"/>
          <w:sz w:val="22"/>
          <w:szCs w:val="22"/>
        </w:rPr>
        <w:t>the Firm</w:t>
      </w:r>
      <w:r w:rsidRPr="007E6D1F" w:rsidR="00CD70AA">
        <w:rPr>
          <w:rFonts w:ascii="Times New Roman" w:hAnsi="Times New Roman" w:cs="Times New Roman"/>
          <w:sz w:val="22"/>
          <w:szCs w:val="22"/>
        </w:rPr>
        <w:t xml:space="preserve"> in performing the Contract Work.</w:t>
      </w:r>
    </w:p>
    <w:p w:rsidRPr="007E6D1F" w:rsidR="00895989" w:rsidP="00C62C20" w:rsidRDefault="00895989" w14:paraId="2987E298" w14:textId="307F2A1B">
      <w:pPr>
        <w:pStyle w:val="Heading2"/>
        <w:numPr>
          <w:ilvl w:val="0"/>
          <w:numId w:val="0"/>
        </w:numPr>
        <w:spacing w:after="0"/>
        <w:contextualSpacing/>
        <w:rPr>
          <w:rFonts w:ascii="Times New Roman" w:hAnsi="Times New Roman" w:cs="Times New Roman"/>
          <w:sz w:val="22"/>
          <w:szCs w:val="22"/>
        </w:rPr>
      </w:pPr>
    </w:p>
    <w:p w:rsidRPr="007E6D1F" w:rsidR="008521EA" w:rsidP="00C62C20" w:rsidRDefault="00A32B73" w14:paraId="64075500" w14:textId="2439A56B">
      <w:pPr>
        <w:pStyle w:val="Heading1"/>
        <w:spacing w:after="0"/>
        <w:contextualSpacing/>
        <w:rPr>
          <w:rFonts w:ascii="Times New Roman" w:hAnsi="Times New Roman" w:cs="Times New Roman"/>
          <w:sz w:val="22"/>
          <w:szCs w:val="22"/>
        </w:rPr>
      </w:pPr>
      <w:r w:rsidRPr="007E6D1F">
        <w:rPr>
          <w:rFonts w:ascii="Times New Roman" w:hAnsi="Times New Roman" w:cs="Times New Roman"/>
          <w:sz w:val="22"/>
          <w:szCs w:val="22"/>
        </w:rPr>
        <w:br/>
      </w:r>
      <w:r w:rsidRPr="007E6D1F" w:rsidR="008521EA">
        <w:rPr>
          <w:rFonts w:ascii="Times New Roman" w:hAnsi="Times New Roman" w:cs="Times New Roman"/>
          <w:sz w:val="22"/>
          <w:szCs w:val="22"/>
        </w:rPr>
        <w:t>Confidentiality and Ownership of Documents</w:t>
      </w:r>
    </w:p>
    <w:p w:rsidRPr="007E6D1F" w:rsidR="009D5AA8" w:rsidP="00C62C20" w:rsidRDefault="009D5AA8" w14:paraId="528BB67D" w14:textId="77777777">
      <w:pPr>
        <w:pStyle w:val="Heading1"/>
        <w:numPr>
          <w:ilvl w:val="0"/>
          <w:numId w:val="0"/>
        </w:numPr>
        <w:spacing w:after="0"/>
        <w:contextualSpacing/>
        <w:jc w:val="left"/>
        <w:rPr>
          <w:rFonts w:ascii="Times New Roman" w:hAnsi="Times New Roman" w:cs="Times New Roman"/>
          <w:sz w:val="22"/>
          <w:szCs w:val="22"/>
        </w:rPr>
      </w:pPr>
    </w:p>
    <w:p w:rsidRPr="00C60D53" w:rsidR="00DC2CA3" w:rsidP="00C60D53" w:rsidRDefault="005F2919" w14:paraId="0854C4F5" w14:textId="352E9BB8">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Confidentiality</w:t>
      </w:r>
      <w:r w:rsidRPr="007E6D1F" w:rsidR="00DC2CA3">
        <w:rPr>
          <w:rFonts w:ascii="Times New Roman" w:hAnsi="Times New Roman" w:cs="Times New Roman"/>
          <w:sz w:val="22"/>
          <w:szCs w:val="22"/>
          <w:u w:val="single"/>
        </w:rPr>
        <w:t xml:space="preserve"> of Documents</w:t>
      </w:r>
      <w:r w:rsidRPr="007E6D1F">
        <w:rPr>
          <w:rFonts w:ascii="Times New Roman" w:hAnsi="Times New Roman" w:cs="Times New Roman"/>
          <w:sz w:val="22"/>
          <w:szCs w:val="22"/>
        </w:rPr>
        <w:t xml:space="preserve">.  </w:t>
      </w:r>
      <w:r w:rsidRPr="007E6D1F" w:rsidR="00DC2CA3">
        <w:rPr>
          <w:rFonts w:ascii="Times New Roman" w:hAnsi="Times New Roman" w:cs="Times New Roman"/>
          <w:sz w:val="22"/>
          <w:szCs w:val="22"/>
        </w:rPr>
        <w:t xml:space="preserve">All </w:t>
      </w:r>
      <w:r w:rsidRPr="007E6D1F" w:rsidR="0011112D">
        <w:rPr>
          <w:rFonts w:ascii="Times New Roman" w:hAnsi="Times New Roman" w:cs="Times New Roman"/>
          <w:sz w:val="22"/>
          <w:szCs w:val="22"/>
        </w:rPr>
        <w:t>communications, reports, statements, presentations, drawings, models, schematics, renderings, illustrations, photographs, video or specifications, captured in any written, graphic, tangible, digital or electronic form whatsoever, including any copies thereof (each, a “</w:t>
      </w:r>
      <w:r w:rsidRPr="007E6D1F" w:rsidR="0011112D">
        <w:rPr>
          <w:rFonts w:ascii="Times New Roman" w:hAnsi="Times New Roman" w:cs="Times New Roman"/>
          <w:b/>
          <w:sz w:val="22"/>
          <w:szCs w:val="22"/>
          <w:u w:val="single"/>
        </w:rPr>
        <w:t>Document</w:t>
      </w:r>
      <w:r w:rsidRPr="007E6D1F" w:rsidR="0011112D">
        <w:rPr>
          <w:rFonts w:ascii="Times New Roman" w:hAnsi="Times New Roman" w:cs="Times New Roman"/>
          <w:sz w:val="22"/>
          <w:szCs w:val="22"/>
        </w:rPr>
        <w:t>, and together, the “</w:t>
      </w:r>
      <w:r w:rsidRPr="007E6D1F" w:rsidR="0011112D">
        <w:rPr>
          <w:rFonts w:ascii="Times New Roman" w:hAnsi="Times New Roman" w:cs="Times New Roman"/>
          <w:b/>
          <w:sz w:val="22"/>
          <w:szCs w:val="22"/>
          <w:u w:val="single"/>
        </w:rPr>
        <w:t>Documents</w:t>
      </w:r>
      <w:r w:rsidRPr="007E6D1F" w:rsidR="0011112D">
        <w:rPr>
          <w:rFonts w:ascii="Times New Roman" w:hAnsi="Times New Roman" w:cs="Times New Roman"/>
          <w:sz w:val="22"/>
          <w:szCs w:val="22"/>
        </w:rPr>
        <w:t xml:space="preserve">”) </w:t>
      </w:r>
      <w:r w:rsidRPr="007E6D1F" w:rsidR="00DC2CA3">
        <w:rPr>
          <w:rFonts w:ascii="Times New Roman" w:hAnsi="Times New Roman" w:cs="Times New Roman"/>
          <w:sz w:val="22"/>
          <w:szCs w:val="22"/>
        </w:rPr>
        <w:t xml:space="preserve">prepared by or provided to </w:t>
      </w:r>
      <w:r w:rsidR="00542EAD">
        <w:rPr>
          <w:rFonts w:ascii="Times New Roman" w:hAnsi="Times New Roman" w:cs="Times New Roman"/>
          <w:sz w:val="22"/>
          <w:szCs w:val="22"/>
        </w:rPr>
        <w:t>the Firm</w:t>
      </w:r>
      <w:r w:rsidRPr="007E6D1F" w:rsidR="00DC2CA3">
        <w:rPr>
          <w:rFonts w:ascii="Times New Roman" w:hAnsi="Times New Roman" w:cs="Times New Roman"/>
          <w:sz w:val="22"/>
          <w:szCs w:val="22"/>
        </w:rPr>
        <w:t xml:space="preserve"> pursuant to this Contract</w:t>
      </w:r>
      <w:r w:rsidRPr="007E6D1F" w:rsidR="00B10472">
        <w:rPr>
          <w:rFonts w:ascii="Times New Roman" w:hAnsi="Times New Roman" w:cs="Times New Roman"/>
          <w:sz w:val="22"/>
          <w:szCs w:val="22"/>
        </w:rPr>
        <w:t xml:space="preserve"> or otherwise in connection with the performance of the Contract Work</w:t>
      </w:r>
      <w:r w:rsidRPr="007E6D1F" w:rsidR="00DC2CA3">
        <w:rPr>
          <w:rFonts w:ascii="Times New Roman" w:hAnsi="Times New Roman" w:cs="Times New Roman"/>
          <w:sz w:val="22"/>
          <w:szCs w:val="22"/>
        </w:rPr>
        <w:t xml:space="preserve"> are to be treated as confidential (“</w:t>
      </w:r>
      <w:r w:rsidRPr="007E6D1F" w:rsidR="00DC2CA3">
        <w:rPr>
          <w:rFonts w:ascii="Times New Roman" w:hAnsi="Times New Roman" w:cs="Times New Roman"/>
          <w:b/>
          <w:sz w:val="22"/>
          <w:szCs w:val="22"/>
          <w:u w:val="single"/>
        </w:rPr>
        <w:t>Confidential Information</w:t>
      </w:r>
      <w:r w:rsidRPr="007E6D1F" w:rsidR="00B10472">
        <w:rPr>
          <w:rFonts w:ascii="Times New Roman" w:hAnsi="Times New Roman" w:cs="Times New Roman"/>
          <w:sz w:val="22"/>
          <w:szCs w:val="22"/>
        </w:rPr>
        <w:t>”)</w:t>
      </w:r>
      <w:r w:rsidRPr="007E6D1F" w:rsidR="00327BF1">
        <w:rPr>
          <w:rFonts w:ascii="Times New Roman" w:hAnsi="Times New Roman" w:cs="Times New Roman"/>
          <w:sz w:val="22"/>
          <w:szCs w:val="22"/>
        </w:rPr>
        <w:t xml:space="preserve"> and shall remain the exclusive property of USRC as hereinafter provided</w:t>
      </w:r>
      <w:r w:rsidRPr="007E6D1F" w:rsidR="00B10472">
        <w:rPr>
          <w:rFonts w:ascii="Times New Roman" w:hAnsi="Times New Roman" w:cs="Times New Roman"/>
          <w:sz w:val="22"/>
          <w:szCs w:val="22"/>
        </w:rPr>
        <w:t xml:space="preserve">. </w:t>
      </w:r>
      <w:r w:rsidRPr="007E6D1F" w:rsidR="00DC2CA3">
        <w:rPr>
          <w:rFonts w:ascii="Times New Roman" w:hAnsi="Times New Roman" w:cs="Times New Roman"/>
          <w:sz w:val="22"/>
          <w:szCs w:val="22"/>
        </w:rPr>
        <w:t xml:space="preserve">Confidential Information is not to be disclosed to </w:t>
      </w:r>
      <w:r w:rsidRPr="007E6D1F" w:rsidR="0052767A">
        <w:rPr>
          <w:rFonts w:ascii="Times New Roman" w:hAnsi="Times New Roman" w:cs="Times New Roman"/>
          <w:sz w:val="22"/>
          <w:szCs w:val="22"/>
        </w:rPr>
        <w:t>third parties</w:t>
      </w:r>
      <w:r w:rsidRPr="007E6D1F" w:rsidR="00DC2CA3">
        <w:rPr>
          <w:rFonts w:ascii="Times New Roman" w:hAnsi="Times New Roman" w:cs="Times New Roman"/>
          <w:sz w:val="22"/>
          <w:szCs w:val="22"/>
        </w:rPr>
        <w:t xml:space="preserve"> without USRC’s prior written approval and is to be delivered to USRC on request and in all events upon </w:t>
      </w:r>
      <w:r w:rsidRPr="007E6D1F" w:rsidR="00E0275F">
        <w:rPr>
          <w:rFonts w:ascii="Times New Roman" w:hAnsi="Times New Roman" w:cs="Times New Roman"/>
          <w:sz w:val="22"/>
          <w:szCs w:val="22"/>
        </w:rPr>
        <w:t>completion of the Contract Work</w:t>
      </w:r>
      <w:r w:rsidRPr="007E6D1F" w:rsidR="00DC2CA3">
        <w:rPr>
          <w:rFonts w:ascii="Times New Roman" w:hAnsi="Times New Roman" w:cs="Times New Roman"/>
          <w:sz w:val="22"/>
          <w:szCs w:val="22"/>
        </w:rPr>
        <w:t xml:space="preserve"> or </w:t>
      </w:r>
      <w:r w:rsidRPr="007E6D1F" w:rsidR="00E0275F">
        <w:rPr>
          <w:rFonts w:ascii="Times New Roman" w:hAnsi="Times New Roman" w:cs="Times New Roman"/>
          <w:sz w:val="22"/>
          <w:szCs w:val="22"/>
        </w:rPr>
        <w:t>earlier</w:t>
      </w:r>
      <w:r w:rsidRPr="007E6D1F" w:rsidR="00DC2CA3">
        <w:rPr>
          <w:rFonts w:ascii="Times New Roman" w:hAnsi="Times New Roman" w:cs="Times New Roman"/>
          <w:sz w:val="22"/>
          <w:szCs w:val="22"/>
        </w:rPr>
        <w:t xml:space="preserve"> terminati</w:t>
      </w:r>
      <w:r w:rsidRPr="007E6D1F" w:rsidR="000B0028">
        <w:rPr>
          <w:rFonts w:ascii="Times New Roman" w:hAnsi="Times New Roman" w:cs="Times New Roman"/>
          <w:sz w:val="22"/>
          <w:szCs w:val="22"/>
        </w:rPr>
        <w:t>on of this Contract in accordance with its terms</w:t>
      </w:r>
      <w:r w:rsidRPr="007E6D1F" w:rsidR="00DC2CA3">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DC2CA3">
        <w:rPr>
          <w:rFonts w:ascii="Times New Roman" w:hAnsi="Times New Roman" w:cs="Times New Roman"/>
          <w:sz w:val="22"/>
          <w:szCs w:val="22"/>
        </w:rPr>
        <w:t xml:space="preserve">shall advise its employees, agents and </w:t>
      </w:r>
      <w:r w:rsidR="00A67F58">
        <w:rPr>
          <w:rFonts w:ascii="Times New Roman" w:hAnsi="Times New Roman" w:cs="Times New Roman"/>
          <w:sz w:val="22"/>
          <w:szCs w:val="22"/>
        </w:rPr>
        <w:t>subcontractor</w:t>
      </w:r>
      <w:r w:rsidRPr="007E6D1F" w:rsidR="00DC2CA3">
        <w:rPr>
          <w:rFonts w:ascii="Times New Roman" w:hAnsi="Times New Roman" w:cs="Times New Roman"/>
          <w:sz w:val="22"/>
          <w:szCs w:val="22"/>
        </w:rPr>
        <w:t xml:space="preserve">s having access to Confidential Information of this obligation of confidentiality and bind such employees, </w:t>
      </w:r>
      <w:proofErr w:type="gramStart"/>
      <w:r w:rsidRPr="007E6D1F" w:rsidR="00DC2CA3">
        <w:rPr>
          <w:rFonts w:ascii="Times New Roman" w:hAnsi="Times New Roman" w:cs="Times New Roman"/>
          <w:sz w:val="22"/>
          <w:szCs w:val="22"/>
        </w:rPr>
        <w:t>agents</w:t>
      </w:r>
      <w:proofErr w:type="gramEnd"/>
      <w:r w:rsidRPr="007E6D1F" w:rsidR="00DC2CA3">
        <w:rPr>
          <w:rFonts w:ascii="Times New Roman" w:hAnsi="Times New Roman" w:cs="Times New Roman"/>
          <w:sz w:val="22"/>
          <w:szCs w:val="22"/>
        </w:rPr>
        <w:t xml:space="preserve"> and </w:t>
      </w:r>
      <w:r w:rsidR="00A67F58">
        <w:rPr>
          <w:rFonts w:ascii="Times New Roman" w:hAnsi="Times New Roman" w:cs="Times New Roman"/>
          <w:sz w:val="22"/>
          <w:szCs w:val="22"/>
        </w:rPr>
        <w:t>subcontractor</w:t>
      </w:r>
      <w:r w:rsidRPr="007E6D1F" w:rsidR="003978F7">
        <w:rPr>
          <w:rFonts w:ascii="Times New Roman" w:hAnsi="Times New Roman" w:cs="Times New Roman"/>
          <w:sz w:val="22"/>
          <w:szCs w:val="22"/>
        </w:rPr>
        <w:t>s to this same obligation.</w:t>
      </w:r>
      <w:r w:rsidRPr="007E6D1F" w:rsidR="00DC2CA3">
        <w:rPr>
          <w:rFonts w:ascii="Times New Roman" w:hAnsi="Times New Roman" w:cs="Times New Roman"/>
          <w:sz w:val="22"/>
          <w:szCs w:val="22"/>
        </w:rPr>
        <w:t xml:space="preserve"> No articles, papers or treatises related to or in any way associated with the Contract Work performed pursuant to this Contract shall be submitted for publication without USRC’s prior written consent. </w:t>
      </w:r>
      <w:r w:rsidR="00C60D53">
        <w:rPr>
          <w:rFonts w:ascii="Times New Roman" w:hAnsi="Times New Roman" w:cs="Times New Roman"/>
          <w:sz w:val="22"/>
          <w:szCs w:val="22"/>
        </w:rPr>
        <w:t xml:space="preserve">Without limitation to the terms of </w:t>
      </w:r>
      <w:r w:rsidRPr="007E6D1F" w:rsidR="00C60D53">
        <w:rPr>
          <w:rFonts w:ascii="Times New Roman" w:hAnsi="Times New Roman" w:cs="Times New Roman"/>
          <w:sz w:val="22"/>
          <w:szCs w:val="22"/>
          <w:u w:val="single"/>
        </w:rPr>
        <w:t>§</w:t>
      </w:r>
      <w:r w:rsidR="00C60D53">
        <w:rPr>
          <w:rFonts w:ascii="Times New Roman" w:hAnsi="Times New Roman" w:cs="Times New Roman"/>
          <w:sz w:val="22"/>
          <w:szCs w:val="22"/>
          <w:u w:val="single"/>
        </w:rPr>
        <w:t xml:space="preserve"> 4.6</w:t>
      </w:r>
      <w:proofErr w:type="gramStart"/>
      <w:r w:rsidR="00C60D53">
        <w:rPr>
          <w:rFonts w:ascii="Times New Roman" w:hAnsi="Times New Roman" w:cs="Times New Roman"/>
          <w:sz w:val="22"/>
          <w:szCs w:val="22"/>
          <w:u w:val="single"/>
        </w:rPr>
        <w:t xml:space="preserve">,  </w:t>
      </w:r>
      <w:r w:rsidRPr="00C60D53" w:rsidR="00C60D53">
        <w:rPr>
          <w:rFonts w:ascii="Times New Roman" w:hAnsi="Times New Roman" w:cs="Times New Roman"/>
          <w:sz w:val="22"/>
          <w:szCs w:val="22"/>
        </w:rPr>
        <w:t>terms</w:t>
      </w:r>
      <w:proofErr w:type="gramEnd"/>
      <w:r w:rsidRPr="00C60D53" w:rsidR="00C60D53">
        <w:rPr>
          <w:rFonts w:ascii="Times New Roman" w:hAnsi="Times New Roman" w:cs="Times New Roman"/>
          <w:sz w:val="22"/>
          <w:szCs w:val="22"/>
        </w:rPr>
        <w:t xml:space="preserve"> of this confidentiality obligation shall survive the </w:t>
      </w:r>
      <w:r w:rsidR="00C60D53">
        <w:rPr>
          <w:rFonts w:ascii="Times New Roman" w:hAnsi="Times New Roman" w:cs="Times New Roman"/>
          <w:sz w:val="22"/>
          <w:szCs w:val="22"/>
        </w:rPr>
        <w:t xml:space="preserve">expiration or prior </w:t>
      </w:r>
      <w:r w:rsidRPr="00C60D53" w:rsidR="00C60D53">
        <w:rPr>
          <w:rFonts w:ascii="Times New Roman" w:hAnsi="Times New Roman" w:cs="Times New Roman"/>
          <w:sz w:val="22"/>
          <w:szCs w:val="22"/>
        </w:rPr>
        <w:t xml:space="preserve">termination of this </w:t>
      </w:r>
      <w:r w:rsidR="00C60D53">
        <w:rPr>
          <w:rFonts w:ascii="Times New Roman" w:hAnsi="Times New Roman" w:cs="Times New Roman"/>
          <w:sz w:val="22"/>
          <w:szCs w:val="22"/>
        </w:rPr>
        <w:t>Contract</w:t>
      </w:r>
      <w:r w:rsidRPr="00C60D53" w:rsidR="00C60D53">
        <w:rPr>
          <w:rFonts w:ascii="Times New Roman" w:hAnsi="Times New Roman" w:cs="Times New Roman"/>
          <w:sz w:val="22"/>
          <w:szCs w:val="22"/>
        </w:rPr>
        <w:t>.</w:t>
      </w:r>
      <w:r w:rsidRPr="00C60D53" w:rsidR="008521EA">
        <w:rPr>
          <w:rFonts w:ascii="Times New Roman" w:hAnsi="Times New Roman" w:cs="Times New Roman"/>
          <w:sz w:val="22"/>
          <w:szCs w:val="22"/>
        </w:rPr>
        <w:t xml:space="preserve"> </w:t>
      </w:r>
    </w:p>
    <w:p w:rsidRPr="007E6D1F" w:rsidR="009D5AA8" w:rsidP="00C62C20" w:rsidRDefault="009D5AA8" w14:paraId="4246491D" w14:textId="77777777">
      <w:pPr>
        <w:pStyle w:val="Heading2"/>
        <w:numPr>
          <w:ilvl w:val="0"/>
          <w:numId w:val="0"/>
        </w:numPr>
        <w:spacing w:after="0"/>
        <w:ind w:left="720"/>
        <w:contextualSpacing/>
        <w:rPr>
          <w:rFonts w:ascii="Times New Roman" w:hAnsi="Times New Roman" w:cs="Times New Roman"/>
          <w:sz w:val="22"/>
          <w:szCs w:val="22"/>
        </w:rPr>
      </w:pPr>
    </w:p>
    <w:p w:rsidRPr="007E6D1F" w:rsidR="001A6CD1" w:rsidP="001A6CD1" w:rsidRDefault="008521EA" w14:paraId="18BAF6B4" w14:textId="483C6DE3">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Ownership of Documents</w:t>
      </w:r>
      <w:r w:rsidRPr="007E6D1F">
        <w:rPr>
          <w:rFonts w:ascii="Times New Roman" w:hAnsi="Times New Roman" w:cs="Times New Roman"/>
          <w:sz w:val="22"/>
          <w:szCs w:val="22"/>
        </w:rPr>
        <w:t xml:space="preserve">.  All Documents prepared by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pursuant to this Contract</w:t>
      </w:r>
      <w:r w:rsidRPr="007E6D1F" w:rsidR="00B10472">
        <w:rPr>
          <w:rFonts w:ascii="Times New Roman" w:hAnsi="Times New Roman" w:cs="Times New Roman"/>
          <w:sz w:val="22"/>
          <w:szCs w:val="22"/>
        </w:rPr>
        <w:t xml:space="preserve"> or otherwise in connection with the performance of the Contract Work</w:t>
      </w:r>
      <w:r w:rsidRPr="007E6D1F">
        <w:rPr>
          <w:rFonts w:ascii="Times New Roman" w:hAnsi="Times New Roman" w:cs="Times New Roman"/>
          <w:sz w:val="22"/>
          <w:szCs w:val="22"/>
        </w:rPr>
        <w:t xml:space="preserve"> are the</w:t>
      </w:r>
      <w:r w:rsidRPr="007E6D1F" w:rsidR="001A6CD1">
        <w:rPr>
          <w:rFonts w:ascii="Times New Roman" w:hAnsi="Times New Roman" w:cs="Times New Roman"/>
          <w:sz w:val="22"/>
          <w:szCs w:val="22"/>
        </w:rPr>
        <w:t xml:space="preserve"> </w:t>
      </w:r>
      <w:r w:rsidRPr="007E6D1F" w:rsidR="00327BF1">
        <w:rPr>
          <w:rFonts w:ascii="Times New Roman" w:hAnsi="Times New Roman" w:cs="Times New Roman"/>
          <w:sz w:val="22"/>
          <w:szCs w:val="22"/>
        </w:rPr>
        <w:t>exclusive</w:t>
      </w:r>
      <w:r w:rsidRPr="007E6D1F">
        <w:rPr>
          <w:rFonts w:ascii="Times New Roman" w:hAnsi="Times New Roman" w:cs="Times New Roman"/>
          <w:sz w:val="22"/>
          <w:szCs w:val="22"/>
        </w:rPr>
        <w:t xml:space="preserve"> property of USRC</w:t>
      </w:r>
      <w:r w:rsidRPr="007E6D1F" w:rsidR="001A6CD1">
        <w:rPr>
          <w:rFonts w:ascii="Times New Roman" w:hAnsi="Times New Roman" w:cs="Times New Roman"/>
          <w:sz w:val="22"/>
          <w:szCs w:val="22"/>
        </w:rPr>
        <w:t xml:space="preserve">, it being understood and agreed that, to the extent </w:t>
      </w:r>
      <w:r w:rsidRPr="007E6D1F" w:rsidR="00B85E6E">
        <w:rPr>
          <w:rFonts w:ascii="Times New Roman" w:hAnsi="Times New Roman" w:cs="Times New Roman"/>
          <w:sz w:val="22"/>
          <w:szCs w:val="22"/>
        </w:rPr>
        <w:t>any such Documents consist of works of authorship protected by Applicable Law</w:t>
      </w:r>
      <w:r w:rsidRPr="007E6D1F" w:rsidR="001A6CD1">
        <w:rPr>
          <w:rFonts w:ascii="Times New Roman" w:hAnsi="Times New Roman" w:cs="Times New Roman"/>
          <w:sz w:val="22"/>
          <w:szCs w:val="22"/>
        </w:rPr>
        <w:t>, all such Documents shall be considered “work made for hire</w:t>
      </w:r>
      <w:r w:rsidRPr="007E6D1F" w:rsidR="00B85E6E">
        <w:rPr>
          <w:rFonts w:ascii="Times New Roman" w:hAnsi="Times New Roman" w:cs="Times New Roman"/>
          <w:sz w:val="22"/>
          <w:szCs w:val="22"/>
        </w:rPr>
        <w:t>” for USRC</w:t>
      </w:r>
      <w:r w:rsidRPr="007E6D1F">
        <w:rPr>
          <w:rFonts w:ascii="Times New Roman" w:hAnsi="Times New Roman" w:cs="Times New Roman"/>
          <w:sz w:val="22"/>
          <w:szCs w:val="22"/>
        </w:rPr>
        <w:t>.</w:t>
      </w:r>
      <w:r w:rsidRPr="007E6D1F" w:rsidR="001A6CD1">
        <w:rPr>
          <w:rFonts w:ascii="Times New Roman" w:hAnsi="Times New Roman" w:cs="Times New Roman"/>
          <w:sz w:val="22"/>
          <w:szCs w:val="22"/>
        </w:rPr>
        <w:t xml:space="preserve"> In furtherance thereof, for the avoidance of any doubt, </w:t>
      </w:r>
      <w:r w:rsidR="00542EAD">
        <w:rPr>
          <w:rFonts w:ascii="Times New Roman" w:hAnsi="Times New Roman" w:cs="Times New Roman"/>
          <w:sz w:val="22"/>
          <w:szCs w:val="22"/>
        </w:rPr>
        <w:t>the Firm</w:t>
      </w:r>
      <w:r w:rsidRPr="007E6D1F" w:rsidR="001A6CD1">
        <w:rPr>
          <w:rFonts w:ascii="Times New Roman" w:hAnsi="Times New Roman" w:cs="Times New Roman"/>
          <w:sz w:val="22"/>
          <w:szCs w:val="22"/>
        </w:rPr>
        <w:t xml:space="preserve"> hereby assigns all of any right, title, and interest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sidR="001A6CD1">
        <w:rPr>
          <w:rFonts w:ascii="Times New Roman" w:hAnsi="Times New Roman" w:cs="Times New Roman"/>
          <w:sz w:val="22"/>
          <w:szCs w:val="22"/>
        </w:rPr>
        <w:t>may have in and to such Documents to USRC. Whenever requested to do so by U</w:t>
      </w:r>
      <w:r w:rsidRPr="007E6D1F" w:rsidR="0006196D">
        <w:rPr>
          <w:rFonts w:ascii="Times New Roman" w:hAnsi="Times New Roman" w:cs="Times New Roman"/>
          <w:sz w:val="22"/>
          <w:szCs w:val="22"/>
        </w:rPr>
        <w:t>SR</w:t>
      </w:r>
      <w:r w:rsidRPr="007E6D1F" w:rsidR="001A6CD1">
        <w:rPr>
          <w:rFonts w:ascii="Times New Roman" w:hAnsi="Times New Roman" w:cs="Times New Roman"/>
          <w:sz w:val="22"/>
          <w:szCs w:val="22"/>
        </w:rPr>
        <w:t xml:space="preserve">C, Contactor shall execute any and all applications, </w:t>
      </w:r>
      <w:proofErr w:type="gramStart"/>
      <w:r w:rsidRPr="007E6D1F" w:rsidR="001A6CD1">
        <w:rPr>
          <w:rFonts w:ascii="Times New Roman" w:hAnsi="Times New Roman" w:cs="Times New Roman"/>
          <w:sz w:val="22"/>
          <w:szCs w:val="22"/>
        </w:rPr>
        <w:t>assignments</w:t>
      </w:r>
      <w:proofErr w:type="gramEnd"/>
      <w:r w:rsidRPr="007E6D1F" w:rsidR="001A6CD1">
        <w:rPr>
          <w:rFonts w:ascii="Times New Roman" w:hAnsi="Times New Roman" w:cs="Times New Roman"/>
          <w:sz w:val="22"/>
          <w:szCs w:val="22"/>
        </w:rPr>
        <w:t xml:space="preserve"> or other instruments that USRC shall deem necessary or desirable in furtherance of the foregoing. If </w:t>
      </w:r>
      <w:r w:rsidR="00542EAD">
        <w:rPr>
          <w:rFonts w:ascii="Times New Roman" w:hAnsi="Times New Roman" w:cs="Times New Roman"/>
          <w:sz w:val="22"/>
          <w:szCs w:val="22"/>
        </w:rPr>
        <w:t>the Firm</w:t>
      </w:r>
      <w:r w:rsidRPr="007E6D1F" w:rsidR="001A6CD1">
        <w:rPr>
          <w:rFonts w:ascii="Times New Roman" w:hAnsi="Times New Roman" w:cs="Times New Roman"/>
          <w:sz w:val="22"/>
          <w:szCs w:val="22"/>
        </w:rPr>
        <w:t xml:space="preserve"> does not execute such instruments within five (5) days of them being presented to </w:t>
      </w:r>
      <w:r w:rsidR="00542EAD">
        <w:rPr>
          <w:rFonts w:ascii="Times New Roman" w:hAnsi="Times New Roman" w:cs="Times New Roman"/>
          <w:sz w:val="22"/>
          <w:szCs w:val="22"/>
        </w:rPr>
        <w:t>the Firm</w:t>
      </w:r>
      <w:r w:rsidRPr="007E6D1F" w:rsidR="001A6CD1">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1A6CD1">
        <w:rPr>
          <w:rFonts w:ascii="Times New Roman" w:hAnsi="Times New Roman" w:cs="Times New Roman"/>
          <w:sz w:val="22"/>
          <w:szCs w:val="22"/>
        </w:rPr>
        <w:t xml:space="preserve"> hereby appoints USRC with limited power of attorney to execute all such instruments. This power of attorney is a right coupled with an interest and is irrevocable.</w:t>
      </w:r>
    </w:p>
    <w:p w:rsidRPr="007E6D1F" w:rsidR="009D5AA8" w:rsidP="00C62C20" w:rsidRDefault="009D5AA8" w14:paraId="6E6DDEF7" w14:textId="1C906C90">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A32B73" w14:paraId="17DBED99" w14:textId="3826B4D2">
      <w:pPr>
        <w:pStyle w:val="Heading1"/>
        <w:spacing w:after="0"/>
        <w:contextualSpacing/>
        <w:rPr>
          <w:rFonts w:ascii="Times New Roman" w:hAnsi="Times New Roman" w:cs="Times New Roman"/>
          <w:sz w:val="22"/>
          <w:szCs w:val="22"/>
        </w:rPr>
      </w:pPr>
      <w:r w:rsidRPr="007E6D1F">
        <w:rPr>
          <w:rFonts w:ascii="Times New Roman" w:hAnsi="Times New Roman" w:cs="Times New Roman"/>
          <w:sz w:val="22"/>
          <w:szCs w:val="22"/>
        </w:rPr>
        <w:br/>
      </w:r>
      <w:r w:rsidRPr="007E6D1F">
        <w:rPr>
          <w:rFonts w:ascii="Times New Roman" w:hAnsi="Times New Roman" w:cs="Times New Roman"/>
          <w:sz w:val="22"/>
          <w:szCs w:val="22"/>
        </w:rPr>
        <w:t>Dispute Resolution</w:t>
      </w:r>
    </w:p>
    <w:p w:rsidRPr="007E6D1F" w:rsidR="00472521" w:rsidP="00472521" w:rsidRDefault="00472521" w14:paraId="3FF3B8C0" w14:textId="24E8DA2D">
      <w:pPr>
        <w:pStyle w:val="Heading1"/>
        <w:numPr>
          <w:ilvl w:val="0"/>
          <w:numId w:val="0"/>
        </w:numPr>
        <w:spacing w:after="0"/>
        <w:contextualSpacing/>
        <w:jc w:val="left"/>
        <w:rPr>
          <w:rFonts w:ascii="Times New Roman" w:hAnsi="Times New Roman" w:cs="Times New Roman"/>
          <w:sz w:val="22"/>
          <w:szCs w:val="22"/>
        </w:rPr>
      </w:pPr>
    </w:p>
    <w:p w:rsidRPr="00A57D68" w:rsidR="00B52773" w:rsidP="00A57D68" w:rsidRDefault="00472521" w14:paraId="7E3C5AA3" w14:textId="5370A2FB">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 xml:space="preserve">Negotiation; Filing of </w:t>
      </w:r>
      <w:proofErr w:type="gramStart"/>
      <w:r w:rsidRPr="007E6D1F">
        <w:rPr>
          <w:rFonts w:ascii="Times New Roman" w:hAnsi="Times New Roman" w:cs="Times New Roman"/>
          <w:sz w:val="22"/>
          <w:szCs w:val="22"/>
          <w:u w:val="single"/>
        </w:rPr>
        <w:t>Claims</w:t>
      </w:r>
      <w:r w:rsidRPr="007E6D1F">
        <w:rPr>
          <w:rFonts w:ascii="Times New Roman" w:hAnsi="Times New Roman" w:cs="Times New Roman"/>
          <w:sz w:val="22"/>
          <w:szCs w:val="22"/>
        </w:rPr>
        <w:t xml:space="preserve">  Subject</w:t>
      </w:r>
      <w:proofErr w:type="gramEnd"/>
      <w:r w:rsidRPr="007E6D1F">
        <w:rPr>
          <w:rFonts w:ascii="Times New Roman" w:hAnsi="Times New Roman" w:cs="Times New Roman"/>
          <w:sz w:val="22"/>
          <w:szCs w:val="22"/>
        </w:rPr>
        <w:t xml:space="preserve"> to the terms of </w:t>
      </w:r>
      <w:r w:rsidRPr="007E6D1F" w:rsidR="000B0028">
        <w:rPr>
          <w:rFonts w:ascii="Times New Roman" w:hAnsi="Times New Roman" w:cs="Times New Roman"/>
          <w:sz w:val="22"/>
          <w:szCs w:val="22"/>
          <w:u w:val="single"/>
        </w:rPr>
        <w:t>ARTICLE 4</w:t>
      </w:r>
      <w:r w:rsidRPr="007E6D1F">
        <w:rPr>
          <w:rFonts w:ascii="Times New Roman" w:hAnsi="Times New Roman" w:cs="Times New Roman"/>
          <w:sz w:val="22"/>
          <w:szCs w:val="22"/>
        </w:rPr>
        <w:t xml:space="preserve">, the Parties will attempt in good faith to resolve any dispute, </w:t>
      </w:r>
      <w:r w:rsidRPr="007E6D1F" w:rsidR="0011112D">
        <w:rPr>
          <w:rFonts w:ascii="Times New Roman" w:hAnsi="Times New Roman" w:cs="Times New Roman"/>
          <w:sz w:val="22"/>
          <w:szCs w:val="22"/>
        </w:rPr>
        <w:t>claim</w:t>
      </w:r>
      <w:r w:rsidRPr="007E6D1F">
        <w:rPr>
          <w:rFonts w:ascii="Times New Roman" w:hAnsi="Times New Roman" w:cs="Times New Roman"/>
          <w:sz w:val="22"/>
          <w:szCs w:val="22"/>
        </w:rPr>
        <w:t xml:space="preserve"> or controversy arising out of or relating to this Contract or the breach, termination, enforcement, interpretation or validity hereof, including this dispute resolution provision (</w:t>
      </w:r>
      <w:r w:rsidRPr="007E6D1F" w:rsidR="0011112D">
        <w:rPr>
          <w:rFonts w:ascii="Times New Roman" w:hAnsi="Times New Roman" w:cs="Times New Roman"/>
          <w:sz w:val="22"/>
          <w:szCs w:val="22"/>
        </w:rPr>
        <w:t xml:space="preserve">each, </w:t>
      </w:r>
      <w:r w:rsidRPr="007E6D1F">
        <w:rPr>
          <w:rFonts w:ascii="Times New Roman" w:hAnsi="Times New Roman" w:cs="Times New Roman"/>
          <w:sz w:val="22"/>
          <w:szCs w:val="22"/>
        </w:rPr>
        <w:t>a “</w:t>
      </w:r>
      <w:r w:rsidRPr="007E6D1F">
        <w:rPr>
          <w:rFonts w:ascii="Times New Roman" w:hAnsi="Times New Roman" w:cs="Times New Roman"/>
          <w:b/>
          <w:sz w:val="22"/>
          <w:szCs w:val="22"/>
          <w:u w:val="single"/>
        </w:rPr>
        <w:t>Dispute</w:t>
      </w:r>
      <w:r w:rsidRPr="007E6D1F">
        <w:rPr>
          <w:rFonts w:ascii="Times New Roman" w:hAnsi="Times New Roman" w:cs="Times New Roman"/>
          <w:sz w:val="22"/>
          <w:szCs w:val="22"/>
        </w:rPr>
        <w:t xml:space="preserve">”) promptly by negotiation.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Pr>
          <w:rFonts w:ascii="Times New Roman" w:hAnsi="Times New Roman" w:cs="Times New Roman"/>
          <w:sz w:val="22"/>
          <w:szCs w:val="22"/>
        </w:rPr>
        <w:t xml:space="preserve">must initiate a </w:t>
      </w:r>
      <w:r w:rsidRPr="007E6D1F" w:rsidR="0011112D">
        <w:rPr>
          <w:rFonts w:ascii="Times New Roman" w:hAnsi="Times New Roman" w:cs="Times New Roman"/>
          <w:sz w:val="22"/>
          <w:szCs w:val="22"/>
        </w:rPr>
        <w:t>claim</w:t>
      </w:r>
      <w:r w:rsidRPr="007E6D1F">
        <w:rPr>
          <w:rFonts w:ascii="Times New Roman" w:hAnsi="Times New Roman" w:cs="Times New Roman"/>
          <w:sz w:val="22"/>
          <w:szCs w:val="22"/>
        </w:rPr>
        <w:t xml:space="preserve"> by giving notice to USRC within twenty (20) calendar days after the occurrence of the event giving rise to the </w:t>
      </w:r>
      <w:r w:rsidRPr="007E6D1F" w:rsidR="0011112D">
        <w:rPr>
          <w:rFonts w:ascii="Times New Roman" w:hAnsi="Times New Roman" w:cs="Times New Roman"/>
          <w:sz w:val="22"/>
          <w:szCs w:val="22"/>
        </w:rPr>
        <w:t>claim</w:t>
      </w:r>
      <w:r w:rsidRPr="007E6D1F">
        <w:rPr>
          <w:rFonts w:ascii="Times New Roman" w:hAnsi="Times New Roman" w:cs="Times New Roman"/>
          <w:sz w:val="22"/>
          <w:szCs w:val="22"/>
        </w:rPr>
        <w:t xml:space="preserve"> or within twenty (20) calendar days after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becomes aware of the circumstances giving rise to the </w:t>
      </w:r>
      <w:r w:rsidRPr="007E6D1F" w:rsidR="0011112D">
        <w:rPr>
          <w:rFonts w:ascii="Times New Roman" w:hAnsi="Times New Roman" w:cs="Times New Roman"/>
          <w:sz w:val="22"/>
          <w:szCs w:val="22"/>
        </w:rPr>
        <w:t>claim</w:t>
      </w:r>
      <w:r w:rsidRPr="007E6D1F">
        <w:rPr>
          <w:rFonts w:ascii="Times New Roman" w:hAnsi="Times New Roman" w:cs="Times New Roman"/>
          <w:sz w:val="22"/>
          <w:szCs w:val="22"/>
        </w:rPr>
        <w:t xml:space="preserve">, whichever is later; provided, however, that acceptance of final payment by the </w:t>
      </w:r>
      <w:r w:rsidR="00542EAD">
        <w:rPr>
          <w:rFonts w:ascii="Times New Roman" w:hAnsi="Times New Roman" w:cs="Times New Roman"/>
          <w:sz w:val="22"/>
          <w:szCs w:val="22"/>
        </w:rPr>
        <w:t>Firm</w:t>
      </w:r>
      <w:r w:rsidRPr="007E6D1F">
        <w:rPr>
          <w:rFonts w:ascii="Times New Roman" w:hAnsi="Times New Roman" w:cs="Times New Roman"/>
          <w:sz w:val="22"/>
          <w:szCs w:val="22"/>
        </w:rPr>
        <w:t xml:space="preserve"> shall be deemed a waiver of any further </w:t>
      </w:r>
      <w:r w:rsidRPr="007E6D1F" w:rsidR="0011112D">
        <w:rPr>
          <w:rFonts w:ascii="Times New Roman" w:hAnsi="Times New Roman" w:cs="Times New Roman"/>
          <w:sz w:val="22"/>
          <w:szCs w:val="22"/>
        </w:rPr>
        <w:t>claims</w:t>
      </w:r>
      <w:r w:rsidRPr="007E6D1F">
        <w:rPr>
          <w:rFonts w:ascii="Times New Roman" w:hAnsi="Times New Roman" w:cs="Times New Roman"/>
          <w:sz w:val="22"/>
          <w:szCs w:val="22"/>
        </w:rPr>
        <w:t>, except for those which have previously be made in writing and are pending resolution.</w:t>
      </w:r>
    </w:p>
    <w:p w:rsidRPr="007E6D1F" w:rsidR="00B52773" w:rsidP="00472521" w:rsidRDefault="00B52773" w14:paraId="79AD4203" w14:textId="77777777">
      <w:pPr>
        <w:pStyle w:val="Heading2"/>
        <w:numPr>
          <w:ilvl w:val="0"/>
          <w:numId w:val="0"/>
        </w:numPr>
        <w:spacing w:after="0"/>
        <w:ind w:left="720"/>
        <w:contextualSpacing/>
        <w:rPr>
          <w:rFonts w:ascii="Times New Roman" w:hAnsi="Times New Roman" w:cs="Times New Roman"/>
          <w:sz w:val="22"/>
          <w:szCs w:val="22"/>
        </w:rPr>
      </w:pPr>
    </w:p>
    <w:p w:rsidRPr="007E6D1F" w:rsidR="00472521" w:rsidP="00472521" w:rsidRDefault="00472521" w14:paraId="4260DCD4" w14:textId="7777777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Mediation</w:t>
      </w:r>
      <w:r w:rsidRPr="007E6D1F">
        <w:rPr>
          <w:rFonts w:ascii="Times New Roman" w:hAnsi="Times New Roman" w:cs="Times New Roman"/>
          <w:sz w:val="22"/>
          <w:szCs w:val="22"/>
        </w:rPr>
        <w:t>.</w:t>
      </w:r>
    </w:p>
    <w:p w:rsidRPr="007E6D1F" w:rsidR="00472521" w:rsidP="00472521" w:rsidRDefault="00472521" w14:paraId="19048B88" w14:textId="77777777">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472521" w14:paraId="5E69A411" w14:textId="77777777">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 xml:space="preserve">If the Dispute is not resolved by negotiation, the Parties shall attempt in good faith to resolve any Dispute promptly by confidential mediation under the then-current Center for Public Resources Mediation Procedure before resorting to arbitration or litigation.  Each Party will bear its own fees and expenses for participating in the mediation (including fees and expenses of its legal counsel).  The Parties will share </w:t>
      </w:r>
      <w:proofErr w:type="gramStart"/>
      <w:r w:rsidRPr="007E6D1F">
        <w:rPr>
          <w:rFonts w:ascii="Times New Roman" w:hAnsi="Times New Roman" w:cs="Times New Roman"/>
          <w:sz w:val="22"/>
          <w:szCs w:val="22"/>
        </w:rPr>
        <w:t>equally in</w:t>
      </w:r>
      <w:proofErr w:type="gramEnd"/>
      <w:r w:rsidRPr="007E6D1F">
        <w:rPr>
          <w:rFonts w:ascii="Times New Roman" w:hAnsi="Times New Roman" w:cs="Times New Roman"/>
          <w:sz w:val="22"/>
          <w:szCs w:val="22"/>
        </w:rPr>
        <w:t xml:space="preserve"> the mediator’s fees and expenses.  </w:t>
      </w:r>
    </w:p>
    <w:p w:rsidRPr="007E6D1F" w:rsidR="00472521" w:rsidP="00472521" w:rsidRDefault="00472521" w14:paraId="15C7FAD8" w14:textId="77777777">
      <w:pPr>
        <w:pStyle w:val="Heading3"/>
        <w:numPr>
          <w:ilvl w:val="0"/>
          <w:numId w:val="0"/>
        </w:numPr>
        <w:spacing w:after="0"/>
        <w:ind w:left="1440"/>
        <w:contextualSpacing/>
        <w:rPr>
          <w:rFonts w:ascii="Times New Roman" w:hAnsi="Times New Roman" w:cs="Times New Roman"/>
          <w:sz w:val="22"/>
          <w:szCs w:val="22"/>
        </w:rPr>
      </w:pPr>
    </w:p>
    <w:p w:rsidRPr="007E6D1F" w:rsidR="00472521" w:rsidP="00472521" w:rsidRDefault="00472521" w14:paraId="33EEDBB4" w14:textId="77777777">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 xml:space="preserve">All offers, promises, conduct and statements, whether oral or written, made in the course of the mediation by any of the Parties, their agents, employees, experts and attorneys, and by the mediator, are confidential, privileged and inadmissible for any purpose, including impeachment, in any arbitration or judicial proceeding involving the Parties, provided that evidence that is otherwise admissible or discoverable shall not be rendered inadmissible or non-discoverable as a result of its use in the mediation.  </w:t>
      </w:r>
    </w:p>
    <w:p w:rsidRPr="007E6D1F" w:rsidR="00472521" w:rsidP="00472521" w:rsidRDefault="00472521" w14:paraId="6D6F5ACF" w14:textId="77777777">
      <w:pPr>
        <w:pStyle w:val="Heading3"/>
        <w:numPr>
          <w:ilvl w:val="0"/>
          <w:numId w:val="0"/>
        </w:numPr>
        <w:spacing w:after="0"/>
        <w:contextualSpacing/>
        <w:rPr>
          <w:rFonts w:ascii="Times New Roman" w:hAnsi="Times New Roman" w:cs="Times New Roman"/>
          <w:sz w:val="22"/>
          <w:szCs w:val="22"/>
        </w:rPr>
      </w:pPr>
    </w:p>
    <w:p w:rsidRPr="007E6D1F" w:rsidR="00472521" w:rsidP="00472521" w:rsidRDefault="00472521" w14:paraId="63FBAFE8" w14:textId="77777777">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The pendency of a mediation shall not preclude a Party from seeking provisional remedies from a court of appropriate jurisdiction, and the Parties agree not to defend against any application for provisional relief on the ground that the mediation is pending.</w:t>
      </w:r>
    </w:p>
    <w:p w:rsidRPr="007E6D1F" w:rsidR="00472521" w:rsidP="00472521" w:rsidRDefault="00472521" w14:paraId="49984919" w14:textId="77777777">
      <w:pPr>
        <w:pStyle w:val="Heading3"/>
        <w:numPr>
          <w:ilvl w:val="0"/>
          <w:numId w:val="0"/>
        </w:numPr>
        <w:spacing w:after="0"/>
        <w:contextualSpacing/>
        <w:rPr>
          <w:rFonts w:ascii="Times New Roman" w:hAnsi="Times New Roman" w:cs="Times New Roman"/>
          <w:sz w:val="22"/>
          <w:szCs w:val="22"/>
        </w:rPr>
      </w:pPr>
    </w:p>
    <w:p w:rsidRPr="007E6D1F" w:rsidR="00472521" w:rsidP="00472521" w:rsidRDefault="00472521" w14:paraId="72391A8C" w14:textId="77777777">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Mediation sessions shall be conducted within the District of Columbia unless USRC consents to a different location.</w:t>
      </w:r>
    </w:p>
    <w:p w:rsidRPr="007E6D1F" w:rsidR="00472521" w:rsidP="00472521" w:rsidRDefault="00472521" w14:paraId="13BC5E3B" w14:textId="77777777">
      <w:pPr>
        <w:pStyle w:val="Heading3"/>
        <w:numPr>
          <w:ilvl w:val="0"/>
          <w:numId w:val="0"/>
        </w:numPr>
        <w:spacing w:after="0"/>
        <w:contextualSpacing/>
        <w:rPr>
          <w:rFonts w:ascii="Times New Roman" w:hAnsi="Times New Roman" w:cs="Times New Roman"/>
          <w:sz w:val="22"/>
          <w:szCs w:val="22"/>
        </w:rPr>
      </w:pPr>
    </w:p>
    <w:p w:rsidRPr="007E6D1F" w:rsidR="00472521" w:rsidP="00472521" w:rsidRDefault="00472521" w14:paraId="3C77AA2B" w14:textId="20088A74">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 xml:space="preserve">If the Dispute is not resolved within thirty (30) calendar days of the initiation of the mediation procedure or if the other Party refuses to participate in a mediation, a Party may initiate arbitration or judicial proceedings as provided in </w:t>
      </w:r>
      <w:r w:rsidRPr="007E6D1F" w:rsidR="000D685C">
        <w:rPr>
          <w:rFonts w:ascii="Times New Roman" w:hAnsi="Times New Roman" w:cs="Times New Roman"/>
          <w:sz w:val="22"/>
          <w:szCs w:val="22"/>
          <w:u w:val="single"/>
        </w:rPr>
        <w:t>§§ 7</w:t>
      </w:r>
      <w:r w:rsidRPr="007E6D1F">
        <w:rPr>
          <w:rFonts w:ascii="Times New Roman" w:hAnsi="Times New Roman" w:cs="Times New Roman"/>
          <w:sz w:val="22"/>
          <w:szCs w:val="22"/>
          <w:u w:val="single"/>
        </w:rPr>
        <w:t>.3</w:t>
      </w:r>
      <w:r w:rsidRPr="007E6D1F">
        <w:rPr>
          <w:rFonts w:ascii="Times New Roman" w:hAnsi="Times New Roman" w:cs="Times New Roman"/>
          <w:sz w:val="22"/>
          <w:szCs w:val="22"/>
        </w:rPr>
        <w:t xml:space="preserve"> or </w:t>
      </w:r>
      <w:r w:rsidRPr="007E6D1F" w:rsidR="000D685C">
        <w:rPr>
          <w:rFonts w:ascii="Times New Roman" w:hAnsi="Times New Roman" w:cs="Times New Roman"/>
          <w:sz w:val="22"/>
          <w:szCs w:val="22"/>
          <w:u w:val="single"/>
        </w:rPr>
        <w:t>7</w:t>
      </w:r>
      <w:r w:rsidRPr="007E6D1F">
        <w:rPr>
          <w:rFonts w:ascii="Times New Roman" w:hAnsi="Times New Roman" w:cs="Times New Roman"/>
          <w:sz w:val="22"/>
          <w:szCs w:val="22"/>
          <w:u w:val="single"/>
        </w:rPr>
        <w:t>.4</w:t>
      </w:r>
      <w:r w:rsidRPr="007E6D1F">
        <w:rPr>
          <w:rFonts w:ascii="Times New Roman" w:hAnsi="Times New Roman" w:cs="Times New Roman"/>
          <w:sz w:val="22"/>
          <w:szCs w:val="22"/>
        </w:rPr>
        <w:t xml:space="preserve"> below. </w:t>
      </w:r>
    </w:p>
    <w:p w:rsidRPr="007E6D1F" w:rsidR="00472521" w:rsidP="00472521" w:rsidRDefault="00472521" w14:paraId="55C7F7F4" w14:textId="77777777">
      <w:pPr>
        <w:pStyle w:val="Heading3"/>
        <w:numPr>
          <w:ilvl w:val="0"/>
          <w:numId w:val="0"/>
        </w:numPr>
        <w:spacing w:after="0"/>
        <w:contextualSpacing/>
        <w:rPr>
          <w:rFonts w:ascii="Times New Roman" w:hAnsi="Times New Roman" w:cs="Times New Roman"/>
          <w:sz w:val="22"/>
          <w:szCs w:val="22"/>
        </w:rPr>
      </w:pPr>
    </w:p>
    <w:p w:rsidRPr="007E6D1F" w:rsidR="00472521" w:rsidP="00472521" w:rsidRDefault="00472521" w14:paraId="73803EA7" w14:textId="59CA570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Arbitration of Disputes involving $200,000.00 or less (excluding legal fees)</w:t>
      </w:r>
      <w:r w:rsidRPr="007E6D1F">
        <w:rPr>
          <w:rFonts w:ascii="Times New Roman" w:hAnsi="Times New Roman" w:cs="Times New Roman"/>
          <w:sz w:val="22"/>
          <w:szCs w:val="22"/>
        </w:rPr>
        <w:t xml:space="preserve">.  If the Dispute involves a </w:t>
      </w:r>
      <w:r w:rsidRPr="007E6D1F" w:rsidR="0011112D">
        <w:rPr>
          <w:rFonts w:ascii="Times New Roman" w:hAnsi="Times New Roman" w:cs="Times New Roman"/>
          <w:sz w:val="22"/>
          <w:szCs w:val="22"/>
        </w:rPr>
        <w:t>claim</w:t>
      </w:r>
      <w:r w:rsidRPr="007E6D1F">
        <w:rPr>
          <w:rFonts w:ascii="Times New Roman" w:hAnsi="Times New Roman" w:cs="Times New Roman"/>
          <w:sz w:val="22"/>
          <w:szCs w:val="22"/>
        </w:rPr>
        <w:t xml:space="preserve"> for a sum of money of Two Hundred Thousand Dollars ($200,000.00)</w:t>
      </w:r>
      <w:r w:rsidRPr="007E6D1F" w:rsidR="002A6109">
        <w:rPr>
          <w:rFonts w:ascii="Times New Roman" w:hAnsi="Times New Roman" w:cs="Times New Roman"/>
          <w:sz w:val="22"/>
          <w:szCs w:val="22"/>
        </w:rPr>
        <w:t xml:space="preserve"> </w:t>
      </w:r>
      <w:r w:rsidRPr="007E6D1F">
        <w:rPr>
          <w:rFonts w:ascii="Times New Roman" w:hAnsi="Times New Roman" w:cs="Times New Roman"/>
          <w:sz w:val="22"/>
          <w:szCs w:val="22"/>
        </w:rPr>
        <w:t xml:space="preserve">or less (excluding legal fees related to the Dispute), the Dispute shall be submitted to arbitration pursuant to this </w:t>
      </w:r>
      <w:r w:rsidRPr="007E6D1F">
        <w:rPr>
          <w:rFonts w:ascii="Times New Roman" w:hAnsi="Times New Roman" w:cs="Times New Roman"/>
          <w:sz w:val="22"/>
          <w:szCs w:val="22"/>
          <w:u w:val="single"/>
        </w:rPr>
        <w:t xml:space="preserve">§ </w:t>
      </w:r>
      <w:r w:rsidRPr="007E6D1F" w:rsidR="000D685C">
        <w:rPr>
          <w:rFonts w:ascii="Times New Roman" w:hAnsi="Times New Roman" w:cs="Times New Roman"/>
          <w:sz w:val="22"/>
          <w:szCs w:val="22"/>
          <w:u w:val="single"/>
        </w:rPr>
        <w:t>7</w:t>
      </w:r>
      <w:r w:rsidRPr="007E6D1F">
        <w:rPr>
          <w:rFonts w:ascii="Times New Roman" w:hAnsi="Times New Roman" w:cs="Times New Roman"/>
          <w:sz w:val="22"/>
          <w:szCs w:val="22"/>
          <w:u w:val="single"/>
        </w:rPr>
        <w:t>.3</w:t>
      </w:r>
      <w:r w:rsidRPr="007E6D1F">
        <w:rPr>
          <w:rFonts w:ascii="Times New Roman" w:hAnsi="Times New Roman" w:cs="Times New Roman"/>
          <w:sz w:val="22"/>
          <w:szCs w:val="22"/>
        </w:rPr>
        <w:t>:</w:t>
      </w:r>
    </w:p>
    <w:p w:rsidRPr="007E6D1F" w:rsidR="00472521" w:rsidP="00472521" w:rsidRDefault="00472521" w14:paraId="19F085E8" w14:textId="77777777">
      <w:pPr>
        <w:pStyle w:val="Heading2"/>
        <w:numPr>
          <w:ilvl w:val="0"/>
          <w:numId w:val="0"/>
        </w:numPr>
        <w:spacing w:after="0"/>
        <w:ind w:left="720"/>
        <w:contextualSpacing/>
        <w:rPr>
          <w:rFonts w:ascii="Times New Roman" w:hAnsi="Times New Roman" w:cs="Times New Roman"/>
          <w:sz w:val="22"/>
          <w:szCs w:val="22"/>
        </w:rPr>
      </w:pPr>
    </w:p>
    <w:p w:rsidRPr="007E6D1F" w:rsidR="00472521" w:rsidP="00472521" w:rsidRDefault="00472521" w14:paraId="3B4DC4DD" w14:textId="77777777">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The arbitration proceeding, including the selection of an arbitrator, shall be conducted pursuant to the Center for Public Resources Rules for Administered Arbitrations then in effect.  The Arbitration Tribunal shall consist of a sole arbitrator; provided that (i) each Party shall be entitled to limited discovery as prescribed by the arbitrator and (ii) the arbitrator may make interim awards and may award equitable and declaratory relief.</w:t>
      </w:r>
    </w:p>
    <w:p w:rsidRPr="007E6D1F" w:rsidR="00472521" w:rsidP="00472521" w:rsidRDefault="00472521" w14:paraId="318612E0" w14:textId="77777777">
      <w:pPr>
        <w:pStyle w:val="Heading3"/>
        <w:numPr>
          <w:ilvl w:val="0"/>
          <w:numId w:val="0"/>
        </w:numPr>
        <w:spacing w:after="0"/>
        <w:ind w:left="1440"/>
        <w:contextualSpacing/>
        <w:rPr>
          <w:rFonts w:ascii="Times New Roman" w:hAnsi="Times New Roman" w:cs="Times New Roman"/>
          <w:sz w:val="22"/>
          <w:szCs w:val="22"/>
        </w:rPr>
      </w:pPr>
    </w:p>
    <w:p w:rsidRPr="007E6D1F" w:rsidR="00472521" w:rsidP="00472521" w:rsidRDefault="00472521" w14:paraId="7F8EE4E0" w14:textId="77777777">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 xml:space="preserve">The arbitration shall be governed by the Federal Arbitration Act, 9 U.S.C. §§ 1 </w:t>
      </w:r>
      <w:r w:rsidRPr="007E6D1F">
        <w:rPr>
          <w:rFonts w:ascii="Times New Roman" w:hAnsi="Times New Roman" w:cs="Times New Roman"/>
          <w:i/>
          <w:sz w:val="22"/>
          <w:szCs w:val="22"/>
        </w:rPr>
        <w:t>et seq</w:t>
      </w:r>
      <w:r w:rsidRPr="007E6D1F">
        <w:rPr>
          <w:rFonts w:ascii="Times New Roman" w:hAnsi="Times New Roman" w:cs="Times New Roman"/>
          <w:sz w:val="22"/>
          <w:szCs w:val="22"/>
        </w:rPr>
        <w:t>., and judgment upon the award rendered by the arbitrator may be entered by any court having jurisdiction thereof. Unless USRC consents to a different location, the place of the arbitration shall be within the District of Columbia.</w:t>
      </w:r>
    </w:p>
    <w:p w:rsidRPr="007E6D1F" w:rsidR="00472521" w:rsidP="00472521" w:rsidRDefault="00472521" w14:paraId="27EF6CD9" w14:textId="77777777">
      <w:pPr>
        <w:pStyle w:val="Heading3"/>
        <w:numPr>
          <w:ilvl w:val="0"/>
          <w:numId w:val="0"/>
        </w:numPr>
        <w:spacing w:after="0"/>
        <w:contextualSpacing/>
        <w:rPr>
          <w:rFonts w:ascii="Times New Roman" w:hAnsi="Times New Roman" w:cs="Times New Roman"/>
          <w:sz w:val="22"/>
          <w:szCs w:val="22"/>
        </w:rPr>
      </w:pPr>
    </w:p>
    <w:p w:rsidRPr="007E6D1F" w:rsidR="00472521" w:rsidP="00472521" w:rsidRDefault="00472521" w14:paraId="272F83E5" w14:textId="52CAB5EA">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The costs and expenses of the arbitration and their apportionment between the Parties shall be determined by the arbitrator in his or her award or decision.  Each Party shall bear its own fees and expenses for participating in the arbitration (including the fees and expenses of its legal counsel)</w:t>
      </w:r>
      <w:r w:rsidR="00C60D53">
        <w:rPr>
          <w:rFonts w:ascii="Times New Roman" w:hAnsi="Times New Roman" w:cs="Times New Roman"/>
          <w:sz w:val="22"/>
          <w:szCs w:val="22"/>
        </w:rPr>
        <w:t xml:space="preserve">, </w:t>
      </w:r>
      <w:proofErr w:type="gramStart"/>
      <w:r w:rsidR="00C60D53">
        <w:rPr>
          <w:rFonts w:ascii="Times New Roman" w:hAnsi="Times New Roman" w:cs="Times New Roman"/>
          <w:sz w:val="22"/>
          <w:szCs w:val="22"/>
        </w:rPr>
        <w:t>provided,</w:t>
      </w:r>
      <w:proofErr w:type="gramEnd"/>
      <w:r w:rsidR="00C60D53">
        <w:rPr>
          <w:rFonts w:ascii="Times New Roman" w:hAnsi="Times New Roman" w:cs="Times New Roman"/>
          <w:sz w:val="22"/>
          <w:szCs w:val="22"/>
        </w:rPr>
        <w:t xml:space="preserve"> that, the arbitrator shall have the power to award attorneys’ fees to the prevailing party</w:t>
      </w:r>
      <w:r w:rsidRPr="007E6D1F">
        <w:rPr>
          <w:rFonts w:ascii="Times New Roman" w:hAnsi="Times New Roman" w:cs="Times New Roman"/>
          <w:sz w:val="22"/>
          <w:szCs w:val="22"/>
        </w:rPr>
        <w:t>.</w:t>
      </w:r>
      <w:r w:rsidR="00C60D53">
        <w:rPr>
          <w:rFonts w:ascii="Times New Roman" w:hAnsi="Times New Roman" w:cs="Times New Roman"/>
          <w:sz w:val="22"/>
          <w:szCs w:val="22"/>
        </w:rPr>
        <w:t xml:space="preserve"> Notwithstanding anything to the contrary contained herein, in no event shall the arbitrator have the power to award punitive, consequential, incidental, or other special damages to either Party. </w:t>
      </w:r>
      <w:r w:rsidRPr="007E6D1F">
        <w:rPr>
          <w:rFonts w:ascii="Times New Roman" w:hAnsi="Times New Roman" w:cs="Times New Roman"/>
          <w:sz w:val="22"/>
          <w:szCs w:val="22"/>
        </w:rPr>
        <w:t xml:space="preserve"> </w:t>
      </w:r>
    </w:p>
    <w:p w:rsidRPr="007E6D1F" w:rsidR="00472521" w:rsidP="00472521" w:rsidRDefault="00472521" w14:paraId="64E3B178" w14:textId="77777777">
      <w:pPr>
        <w:pStyle w:val="Heading3"/>
        <w:numPr>
          <w:ilvl w:val="0"/>
          <w:numId w:val="0"/>
        </w:numPr>
        <w:spacing w:after="0"/>
        <w:contextualSpacing/>
        <w:rPr>
          <w:rFonts w:ascii="Times New Roman" w:hAnsi="Times New Roman" w:cs="Times New Roman"/>
          <w:sz w:val="22"/>
          <w:szCs w:val="22"/>
        </w:rPr>
      </w:pPr>
    </w:p>
    <w:p w:rsidRPr="007E6D1F" w:rsidR="00472521" w:rsidP="00472521" w:rsidRDefault="00472521" w14:paraId="0E1C3B2A" w14:textId="0A611D1A">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Litigation of All Other Disputes</w:t>
      </w:r>
      <w:r w:rsidRPr="007E6D1F">
        <w:rPr>
          <w:rFonts w:ascii="Times New Roman" w:hAnsi="Times New Roman" w:cs="Times New Roman"/>
          <w:sz w:val="22"/>
          <w:szCs w:val="22"/>
        </w:rPr>
        <w:t xml:space="preserve">.  Any Dispute other than a Dispute described in </w:t>
      </w:r>
      <w:r w:rsidRPr="007E6D1F">
        <w:rPr>
          <w:rFonts w:ascii="Times New Roman" w:hAnsi="Times New Roman" w:cs="Times New Roman"/>
          <w:sz w:val="22"/>
          <w:szCs w:val="22"/>
          <w:u w:val="single"/>
        </w:rPr>
        <w:t xml:space="preserve">§ </w:t>
      </w:r>
      <w:r w:rsidRPr="007E6D1F" w:rsidR="000D685C">
        <w:rPr>
          <w:rFonts w:ascii="Times New Roman" w:hAnsi="Times New Roman" w:cs="Times New Roman"/>
          <w:sz w:val="22"/>
          <w:szCs w:val="22"/>
          <w:u w:val="single"/>
        </w:rPr>
        <w:t>7</w:t>
      </w:r>
      <w:r w:rsidRPr="007E6D1F">
        <w:rPr>
          <w:rFonts w:ascii="Times New Roman" w:hAnsi="Times New Roman" w:cs="Times New Roman"/>
          <w:sz w:val="22"/>
          <w:szCs w:val="22"/>
          <w:u w:val="single"/>
        </w:rPr>
        <w:t>.3</w:t>
      </w:r>
      <w:r w:rsidRPr="007E6D1F">
        <w:rPr>
          <w:rFonts w:ascii="Times New Roman" w:hAnsi="Times New Roman" w:cs="Times New Roman"/>
          <w:sz w:val="22"/>
          <w:szCs w:val="22"/>
        </w:rPr>
        <w:t xml:space="preserve"> shall be subject to judicial resolution unless the Parties agree to refer the Dispute to arbitration in accordance with </w:t>
      </w:r>
      <w:r w:rsidRPr="007E6D1F" w:rsidR="000D685C">
        <w:rPr>
          <w:rFonts w:ascii="Times New Roman" w:hAnsi="Times New Roman" w:cs="Times New Roman"/>
          <w:sz w:val="22"/>
          <w:szCs w:val="22"/>
          <w:u w:val="single"/>
        </w:rPr>
        <w:t>§ 7</w:t>
      </w:r>
      <w:r w:rsidRPr="007E6D1F">
        <w:rPr>
          <w:rFonts w:ascii="Times New Roman" w:hAnsi="Times New Roman" w:cs="Times New Roman"/>
          <w:sz w:val="22"/>
          <w:szCs w:val="22"/>
          <w:u w:val="single"/>
        </w:rPr>
        <w:t>.3</w:t>
      </w:r>
      <w:r w:rsidRPr="007E6D1F">
        <w:rPr>
          <w:rFonts w:ascii="Times New Roman" w:hAnsi="Times New Roman" w:cs="Times New Roman"/>
          <w:sz w:val="22"/>
          <w:szCs w:val="22"/>
        </w:rPr>
        <w:t>.</w:t>
      </w:r>
    </w:p>
    <w:p w:rsidRPr="007E6D1F" w:rsidR="00472521" w:rsidP="00472521" w:rsidRDefault="00472521" w14:paraId="6C166351" w14:textId="77777777">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472521" w14:paraId="31ED08F2" w14:textId="093839A6">
      <w:pPr>
        <w:pStyle w:val="Heading3"/>
        <w:spacing w:after="0"/>
        <w:contextualSpacing/>
        <w:rPr>
          <w:rFonts w:ascii="Times New Roman" w:hAnsi="Times New Roman" w:cs="Times New Roman"/>
          <w:sz w:val="22"/>
          <w:szCs w:val="22"/>
        </w:rPr>
      </w:pPr>
      <w:r w:rsidRPr="007E6D1F">
        <w:rPr>
          <w:rFonts w:ascii="Times New Roman" w:hAnsi="Times New Roman" w:cs="Times New Roman"/>
          <w:sz w:val="22"/>
          <w:szCs w:val="22"/>
        </w:rPr>
        <w:t xml:space="preserve">The federal and state courts of the District of Columbia shall have exclusive jurisdiction over disputes litigated pursuant to this </w:t>
      </w:r>
      <w:r w:rsidRPr="007E6D1F" w:rsidR="000D685C">
        <w:rPr>
          <w:rFonts w:ascii="Times New Roman" w:hAnsi="Times New Roman" w:cs="Times New Roman"/>
          <w:sz w:val="22"/>
          <w:szCs w:val="22"/>
          <w:u w:val="single"/>
        </w:rPr>
        <w:t>§</w:t>
      </w:r>
      <w:r w:rsidR="001E64D1">
        <w:rPr>
          <w:rFonts w:ascii="Times New Roman" w:hAnsi="Times New Roman" w:cs="Times New Roman"/>
          <w:sz w:val="22"/>
          <w:szCs w:val="22"/>
          <w:u w:val="single"/>
        </w:rPr>
        <w:t xml:space="preserve"> </w:t>
      </w:r>
      <w:r w:rsidRPr="007E6D1F" w:rsidR="000D685C">
        <w:rPr>
          <w:rFonts w:ascii="Times New Roman" w:hAnsi="Times New Roman" w:cs="Times New Roman"/>
          <w:sz w:val="22"/>
          <w:szCs w:val="22"/>
          <w:u w:val="single"/>
        </w:rPr>
        <w:t>7</w:t>
      </w:r>
      <w:r w:rsidRPr="007E6D1F">
        <w:rPr>
          <w:rFonts w:ascii="Times New Roman" w:hAnsi="Times New Roman" w:cs="Times New Roman"/>
          <w:sz w:val="22"/>
          <w:szCs w:val="22"/>
          <w:u w:val="single"/>
        </w:rPr>
        <w:t>.4</w:t>
      </w:r>
      <w:r w:rsidRPr="007E6D1F">
        <w:rPr>
          <w:rFonts w:ascii="Times New Roman" w:hAnsi="Times New Roman" w:cs="Times New Roman"/>
          <w:sz w:val="22"/>
          <w:szCs w:val="22"/>
        </w:rPr>
        <w:t xml:space="preserve">.  </w:t>
      </w:r>
    </w:p>
    <w:p w:rsidRPr="007E6D1F" w:rsidR="00472521" w:rsidP="00472521" w:rsidRDefault="00472521" w14:paraId="6D7D02C1" w14:textId="77777777">
      <w:pPr>
        <w:pStyle w:val="Heading3"/>
        <w:numPr>
          <w:ilvl w:val="0"/>
          <w:numId w:val="0"/>
        </w:numPr>
        <w:spacing w:after="0"/>
        <w:ind w:left="1440"/>
        <w:contextualSpacing/>
        <w:rPr>
          <w:rFonts w:ascii="Times New Roman" w:hAnsi="Times New Roman" w:cs="Times New Roman"/>
          <w:sz w:val="22"/>
          <w:szCs w:val="22"/>
        </w:rPr>
      </w:pPr>
    </w:p>
    <w:p w:rsidRPr="007E6D1F" w:rsidR="00472521" w:rsidP="00472521" w:rsidRDefault="00472521" w14:paraId="6FDF93F5" w14:textId="7BBB1708">
      <w:pPr>
        <w:pStyle w:val="Heading3"/>
        <w:spacing w:after="0"/>
        <w:contextualSpacing/>
        <w:rPr>
          <w:rFonts w:ascii="Times New Roman" w:hAnsi="Times New Roman" w:cs="Times New Roman"/>
          <w:sz w:val="22"/>
          <w:szCs w:val="22"/>
        </w:rPr>
      </w:pPr>
      <w:r w:rsidRPr="007E6D1F">
        <w:rPr>
          <w:rFonts w:ascii="Times New Roman" w:hAnsi="Times New Roman" w:cs="Times New Roman"/>
          <w:caps/>
          <w:sz w:val="22"/>
          <w:szCs w:val="22"/>
        </w:rPr>
        <w:t xml:space="preserve">Each Party, by execution and delivery hereof, irrevocably waives, to the fullest extent permitted by Applicable Law, any and all right to trial by jury in any legal proceeding arising out of or relating to this Contract.  Each Party certifies that it has been induced to enter into this Contract by, among other things, the mutual waivers and certifications set forth in this </w:t>
      </w:r>
      <w:r w:rsidRPr="007E6D1F" w:rsidR="000D685C">
        <w:rPr>
          <w:rFonts w:ascii="Times New Roman" w:hAnsi="Times New Roman" w:cs="Times New Roman"/>
          <w:sz w:val="22"/>
          <w:szCs w:val="22"/>
          <w:u w:val="single"/>
        </w:rPr>
        <w:t>§</w:t>
      </w:r>
      <w:r w:rsidRPr="007E6D1F" w:rsidR="000D685C">
        <w:rPr>
          <w:rFonts w:ascii="Times New Roman" w:hAnsi="Times New Roman" w:cs="Times New Roman"/>
          <w:caps/>
          <w:sz w:val="22"/>
          <w:szCs w:val="22"/>
          <w:u w:val="single"/>
        </w:rPr>
        <w:t xml:space="preserve"> 7</w:t>
      </w:r>
      <w:r w:rsidRPr="007E6D1F">
        <w:rPr>
          <w:rFonts w:ascii="Times New Roman" w:hAnsi="Times New Roman" w:cs="Times New Roman"/>
          <w:caps/>
          <w:sz w:val="22"/>
          <w:szCs w:val="22"/>
          <w:u w:val="single"/>
        </w:rPr>
        <w:t>.4(b)</w:t>
      </w:r>
      <w:r w:rsidRPr="007E6D1F">
        <w:rPr>
          <w:rFonts w:ascii="Times New Roman" w:hAnsi="Times New Roman" w:cs="Times New Roman"/>
          <w:sz w:val="22"/>
          <w:szCs w:val="22"/>
        </w:rPr>
        <w:t>.</w:t>
      </w:r>
    </w:p>
    <w:p w:rsidRPr="007E6D1F" w:rsidR="00895989" w:rsidP="00472521" w:rsidRDefault="00895989" w14:paraId="60D9CA3E" w14:textId="063A05FB">
      <w:pPr>
        <w:pStyle w:val="Heading1"/>
        <w:numPr>
          <w:ilvl w:val="0"/>
          <w:numId w:val="0"/>
        </w:numPr>
        <w:spacing w:after="0"/>
        <w:contextualSpacing/>
        <w:jc w:val="left"/>
        <w:rPr>
          <w:rFonts w:ascii="Times New Roman" w:hAnsi="Times New Roman" w:cs="Times New Roman"/>
          <w:sz w:val="22"/>
          <w:szCs w:val="22"/>
        </w:rPr>
      </w:pPr>
    </w:p>
    <w:p w:rsidRPr="007E6D1F" w:rsidR="00472521" w:rsidP="00472521" w:rsidRDefault="00472521" w14:paraId="09FF84B2" w14:textId="4B9E9C8B">
      <w:pPr>
        <w:pStyle w:val="Heading1"/>
        <w:spacing w:after="0"/>
        <w:contextualSpacing/>
        <w:rPr>
          <w:rFonts w:ascii="Times New Roman" w:hAnsi="Times New Roman" w:cs="Times New Roman"/>
          <w:sz w:val="22"/>
          <w:szCs w:val="22"/>
        </w:rPr>
      </w:pPr>
    </w:p>
    <w:p w:rsidRPr="007E6D1F" w:rsidR="00472521" w:rsidP="00472521" w:rsidRDefault="00472521" w14:paraId="28DA0C22" w14:textId="1BDE3CA1">
      <w:pPr>
        <w:pStyle w:val="Heading1"/>
        <w:numPr>
          <w:ilvl w:val="0"/>
          <w:numId w:val="0"/>
        </w:numPr>
        <w:spacing w:after="0"/>
        <w:contextualSpacing/>
        <w:rPr>
          <w:rFonts w:ascii="Times New Roman" w:hAnsi="Times New Roman" w:cs="Times New Roman"/>
          <w:sz w:val="22"/>
          <w:szCs w:val="22"/>
        </w:rPr>
      </w:pPr>
      <w:r w:rsidRPr="007E6D1F">
        <w:rPr>
          <w:rFonts w:ascii="Times New Roman" w:hAnsi="Times New Roman" w:cs="Times New Roman"/>
          <w:sz w:val="22"/>
          <w:szCs w:val="22"/>
        </w:rPr>
        <w:t xml:space="preserve">MISCELLANEOUS </w:t>
      </w:r>
      <w:r w:rsidRPr="007E6D1F">
        <w:rPr>
          <w:rFonts w:ascii="Times New Roman" w:hAnsi="Times New Roman" w:cs="Times New Roman"/>
          <w:sz w:val="22"/>
          <w:szCs w:val="22"/>
        </w:rPr>
        <w:br/>
      </w:r>
    </w:p>
    <w:p w:rsidRPr="007E6D1F" w:rsidR="00472521" w:rsidP="00472521" w:rsidRDefault="00472521" w14:paraId="50103730" w14:textId="209458CE">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Parties Bound</w:t>
      </w:r>
      <w:r w:rsidRPr="007E6D1F">
        <w:rPr>
          <w:rFonts w:ascii="Times New Roman" w:hAnsi="Times New Roman" w:cs="Times New Roman"/>
          <w:sz w:val="22"/>
          <w:szCs w:val="22"/>
        </w:rPr>
        <w:t xml:space="preserve">.  All the terms of this Contract shall apply to and be binding upon, and inure to the benefit of, the successors and assigns of USRC and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except that this Contract may not be assigned, and no duties and obligations of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may be delegated or subcontracted, by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without first obtaining the written consent of USRC. For the avoidance of doubt, any </w:t>
      </w:r>
      <w:r w:rsidR="00A67F58">
        <w:rPr>
          <w:rFonts w:ascii="Times New Roman" w:hAnsi="Times New Roman" w:cs="Times New Roman"/>
          <w:sz w:val="22"/>
          <w:szCs w:val="22"/>
        </w:rPr>
        <w:t>subcontractor</w:t>
      </w:r>
      <w:r w:rsidRPr="007E6D1F">
        <w:rPr>
          <w:rFonts w:ascii="Times New Roman" w:hAnsi="Times New Roman" w:cs="Times New Roman"/>
          <w:sz w:val="22"/>
          <w:szCs w:val="22"/>
        </w:rPr>
        <w:t xml:space="preserve">s to be engaged by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for any part of the Contract Work shall be subject to USRC’s prior written approval, which approval may be granted or withheld </w:t>
      </w:r>
      <w:proofErr w:type="gramStart"/>
      <w:r w:rsidRPr="007E6D1F">
        <w:rPr>
          <w:rFonts w:ascii="Times New Roman" w:hAnsi="Times New Roman" w:cs="Times New Roman"/>
          <w:sz w:val="22"/>
          <w:szCs w:val="22"/>
        </w:rPr>
        <w:t>in</w:t>
      </w:r>
      <w:proofErr w:type="gramEnd"/>
      <w:r w:rsidRPr="007E6D1F">
        <w:rPr>
          <w:rFonts w:ascii="Times New Roman" w:hAnsi="Times New Roman" w:cs="Times New Roman"/>
          <w:sz w:val="22"/>
          <w:szCs w:val="22"/>
        </w:rPr>
        <w:t xml:space="preserve"> USRC’s sole discretion.</w:t>
      </w:r>
    </w:p>
    <w:p w:rsidRPr="007E6D1F" w:rsidR="00472521" w:rsidP="00472521" w:rsidRDefault="00472521" w14:paraId="1922072E" w14:textId="77777777">
      <w:pPr>
        <w:pStyle w:val="Heading2"/>
        <w:numPr>
          <w:ilvl w:val="0"/>
          <w:numId w:val="0"/>
        </w:numPr>
        <w:spacing w:after="0"/>
        <w:ind w:left="720"/>
        <w:contextualSpacing/>
        <w:rPr>
          <w:rFonts w:ascii="Times New Roman" w:hAnsi="Times New Roman" w:cs="Times New Roman"/>
          <w:sz w:val="22"/>
          <w:szCs w:val="22"/>
        </w:rPr>
      </w:pPr>
    </w:p>
    <w:p w:rsidRPr="007E6D1F" w:rsidR="00472521" w:rsidP="00472521" w:rsidRDefault="00472521" w14:paraId="497A21EA" w14:textId="3E8E255A">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Retention of Records</w:t>
      </w:r>
      <w:r w:rsidRPr="007E6D1F">
        <w:rPr>
          <w:rFonts w:ascii="Times New Roman" w:hAnsi="Times New Roman" w:cs="Times New Roman"/>
          <w:sz w:val="22"/>
          <w:szCs w:val="22"/>
        </w:rPr>
        <w:t xml:space="preserve">.  </w:t>
      </w:r>
      <w:r w:rsidR="00542EAD">
        <w:rPr>
          <w:rFonts w:ascii="Times New Roman" w:hAnsi="Times New Roman" w:cs="Times New Roman"/>
          <w:sz w:val="22"/>
          <w:szCs w:val="22"/>
        </w:rPr>
        <w:t>The Firm’s</w:t>
      </w:r>
      <w:r w:rsidRPr="007E6D1F" w:rsidR="00542EAD">
        <w:rPr>
          <w:rFonts w:ascii="Times New Roman" w:hAnsi="Times New Roman" w:cs="Times New Roman"/>
          <w:sz w:val="22"/>
          <w:szCs w:val="22"/>
        </w:rPr>
        <w:t xml:space="preserve"> </w:t>
      </w:r>
      <w:r w:rsidRPr="007E6D1F">
        <w:rPr>
          <w:rFonts w:ascii="Times New Roman" w:hAnsi="Times New Roman" w:cs="Times New Roman"/>
          <w:sz w:val="22"/>
          <w:szCs w:val="22"/>
        </w:rPr>
        <w:t xml:space="preserve">records relating to this Contract and the performance of the Contract Work shall be kept in accordance with generally accepted accounting principles, shall be retained by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for a period of no less than five (5) years after the end of the Contract Term and shall be available to USRC or the authorized representatives of USRC for audit and review during normal business hours during such period.</w:t>
      </w:r>
    </w:p>
    <w:p w:rsidRPr="007E6D1F" w:rsidR="00472521" w:rsidP="00472521" w:rsidRDefault="00472521" w14:paraId="6D73DC4E" w14:textId="77777777">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472521" w14:paraId="10D7956C" w14:textId="6E3BB4E0">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Waiver and Modification</w:t>
      </w:r>
      <w:r w:rsidRPr="007E6D1F">
        <w:rPr>
          <w:rFonts w:ascii="Times New Roman" w:hAnsi="Times New Roman" w:cs="Times New Roman"/>
          <w:sz w:val="22"/>
          <w:szCs w:val="22"/>
        </w:rPr>
        <w:t xml:space="preserve">.  A waiver on the part of USRC or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of the breach of any term, provision or condition of this Contract shall not constitute a precedent or bind either Party to a waiver of any other breach of the same or any other term, </w:t>
      </w:r>
      <w:proofErr w:type="gramStart"/>
      <w:r w:rsidRPr="007E6D1F">
        <w:rPr>
          <w:rFonts w:ascii="Times New Roman" w:hAnsi="Times New Roman" w:cs="Times New Roman"/>
          <w:sz w:val="22"/>
          <w:szCs w:val="22"/>
        </w:rPr>
        <w:t>provision</w:t>
      </w:r>
      <w:proofErr w:type="gramEnd"/>
      <w:r w:rsidRPr="007E6D1F">
        <w:rPr>
          <w:rFonts w:ascii="Times New Roman" w:hAnsi="Times New Roman" w:cs="Times New Roman"/>
          <w:sz w:val="22"/>
          <w:szCs w:val="22"/>
        </w:rPr>
        <w:t xml:space="preserve"> or condition of this Contract</w:t>
      </w:r>
      <w:r w:rsidRPr="007E6D1F" w:rsidR="00650632">
        <w:rPr>
          <w:rFonts w:ascii="Times New Roman" w:hAnsi="Times New Roman" w:cs="Times New Roman"/>
          <w:sz w:val="22"/>
          <w:szCs w:val="22"/>
        </w:rPr>
        <w:t>. This</w:t>
      </w:r>
      <w:r w:rsidRPr="007E6D1F">
        <w:rPr>
          <w:rFonts w:ascii="Times New Roman" w:hAnsi="Times New Roman" w:cs="Times New Roman"/>
          <w:sz w:val="22"/>
          <w:szCs w:val="22"/>
        </w:rPr>
        <w:t xml:space="preserve"> Contract may only be modified by written agreement signed by both Parties.</w:t>
      </w:r>
    </w:p>
    <w:p w:rsidRPr="007E6D1F" w:rsidR="00472521" w:rsidP="00472521" w:rsidRDefault="00472521" w14:paraId="398C1817" w14:textId="77777777">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472521" w14:paraId="4E850B9D" w14:textId="7777777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Governing Law and Forum</w:t>
      </w:r>
      <w:r w:rsidRPr="007E6D1F">
        <w:rPr>
          <w:rFonts w:ascii="Times New Roman" w:hAnsi="Times New Roman" w:cs="Times New Roman"/>
          <w:sz w:val="22"/>
          <w:szCs w:val="22"/>
        </w:rPr>
        <w:t xml:space="preserve">.  This Contract is made pursuant </w:t>
      </w:r>
      <w:proofErr w:type="gramStart"/>
      <w:r w:rsidRPr="007E6D1F">
        <w:rPr>
          <w:rFonts w:ascii="Times New Roman" w:hAnsi="Times New Roman" w:cs="Times New Roman"/>
          <w:sz w:val="22"/>
          <w:szCs w:val="22"/>
        </w:rPr>
        <w:t>to, and</w:t>
      </w:r>
      <w:proofErr w:type="gramEnd"/>
      <w:r w:rsidRPr="007E6D1F">
        <w:rPr>
          <w:rFonts w:ascii="Times New Roman" w:hAnsi="Times New Roman" w:cs="Times New Roman"/>
          <w:sz w:val="22"/>
          <w:szCs w:val="22"/>
        </w:rPr>
        <w:t xml:space="preserve"> shall be governed by the laws of the District of Columbia exclusive of any principles or rules of law that would require or permit the application of any law of another jurisdiction.  </w:t>
      </w:r>
    </w:p>
    <w:p w:rsidRPr="007E6D1F" w:rsidR="00472521" w:rsidP="00472521" w:rsidRDefault="00472521" w14:paraId="611B5708" w14:textId="77777777">
      <w:pPr>
        <w:pStyle w:val="Heading2"/>
        <w:numPr>
          <w:ilvl w:val="0"/>
          <w:numId w:val="0"/>
        </w:numPr>
        <w:spacing w:after="0"/>
        <w:ind w:left="720"/>
        <w:contextualSpacing/>
        <w:rPr>
          <w:rFonts w:ascii="Times New Roman" w:hAnsi="Times New Roman" w:cs="Times New Roman"/>
          <w:sz w:val="22"/>
          <w:szCs w:val="22"/>
        </w:rPr>
      </w:pPr>
    </w:p>
    <w:p w:rsidRPr="007E6D1F" w:rsidR="00472521" w:rsidP="00472521" w:rsidRDefault="00472521" w14:paraId="70E6B54E" w14:textId="4ECE5DBD">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Exculpatory Clause</w:t>
      </w:r>
      <w:r w:rsidRPr="007E6D1F">
        <w:rPr>
          <w:rFonts w:ascii="Times New Roman" w:hAnsi="Times New Roman" w:cs="Times New Roman"/>
          <w:sz w:val="22"/>
          <w:szCs w:val="22"/>
        </w:rPr>
        <w:t xml:space="preserve">.  No individual, director (or his/her </w:t>
      </w:r>
      <w:proofErr w:type="gramStart"/>
      <w:r w:rsidRPr="007E6D1F">
        <w:rPr>
          <w:rFonts w:ascii="Times New Roman" w:hAnsi="Times New Roman" w:cs="Times New Roman"/>
          <w:sz w:val="22"/>
          <w:szCs w:val="22"/>
        </w:rPr>
        <w:t>designee</w:t>
      </w:r>
      <w:proofErr w:type="gramEnd"/>
      <w:r w:rsidRPr="007E6D1F">
        <w:rPr>
          <w:rFonts w:ascii="Times New Roman" w:hAnsi="Times New Roman" w:cs="Times New Roman"/>
          <w:sz w:val="22"/>
          <w:szCs w:val="22"/>
        </w:rPr>
        <w:t xml:space="preserve">), officer, representative or employee of USRC shall have any liability for the obligations of USRC hereunder.  No individual, director, officer, shareholder, representative or employee of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shall have any liability for the obligations of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hereunder.</w:t>
      </w:r>
    </w:p>
    <w:p w:rsidRPr="007E6D1F" w:rsidR="00472521" w:rsidP="00472521" w:rsidRDefault="00472521" w14:paraId="5DC664A6" w14:textId="77777777">
      <w:pPr>
        <w:pStyle w:val="Heading2"/>
        <w:numPr>
          <w:ilvl w:val="0"/>
          <w:numId w:val="0"/>
        </w:numPr>
        <w:spacing w:after="0"/>
        <w:ind w:left="720"/>
        <w:contextualSpacing/>
        <w:rPr>
          <w:rFonts w:ascii="Times New Roman" w:hAnsi="Times New Roman" w:cs="Times New Roman"/>
          <w:sz w:val="22"/>
          <w:szCs w:val="22"/>
        </w:rPr>
      </w:pPr>
    </w:p>
    <w:p w:rsidRPr="007E6D1F" w:rsidR="00472521" w:rsidP="00472521" w:rsidRDefault="00472521" w14:paraId="1F102320" w14:textId="7777777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Construction and Interpretation</w:t>
      </w:r>
      <w:r w:rsidRPr="007E6D1F">
        <w:rPr>
          <w:rFonts w:ascii="Times New Roman" w:hAnsi="Times New Roman" w:cs="Times New Roman"/>
          <w:sz w:val="22"/>
          <w:szCs w:val="22"/>
        </w:rPr>
        <w:t>. This Contract and any modifications or amendments hereto may be executed in one or more counterparts, each of which shall be an original, but all of which together shall constitute one instrument.  As used herein, except as the context otherwise indicates, the singular shall include the plural and vice versa and words of any gender shall include any other gender.  The words “</w:t>
      </w:r>
      <w:r w:rsidRPr="007E6D1F">
        <w:rPr>
          <w:rFonts w:ascii="Times New Roman" w:hAnsi="Times New Roman" w:cs="Times New Roman"/>
          <w:sz w:val="22"/>
          <w:szCs w:val="22"/>
          <w:u w:val="single"/>
        </w:rPr>
        <w:t>include</w:t>
      </w:r>
      <w:r w:rsidRPr="007E6D1F">
        <w:rPr>
          <w:rFonts w:ascii="Times New Roman" w:hAnsi="Times New Roman" w:cs="Times New Roman"/>
          <w:sz w:val="22"/>
          <w:szCs w:val="22"/>
        </w:rPr>
        <w:t>”, “</w:t>
      </w:r>
      <w:r w:rsidRPr="007E6D1F">
        <w:rPr>
          <w:rFonts w:ascii="Times New Roman" w:hAnsi="Times New Roman" w:cs="Times New Roman"/>
          <w:sz w:val="22"/>
          <w:szCs w:val="22"/>
          <w:u w:val="single"/>
        </w:rPr>
        <w:t>includes</w:t>
      </w:r>
      <w:r w:rsidRPr="007E6D1F">
        <w:rPr>
          <w:rFonts w:ascii="Times New Roman" w:hAnsi="Times New Roman" w:cs="Times New Roman"/>
          <w:sz w:val="22"/>
          <w:szCs w:val="22"/>
        </w:rPr>
        <w:t>” and “</w:t>
      </w:r>
      <w:r w:rsidRPr="007E6D1F">
        <w:rPr>
          <w:rFonts w:ascii="Times New Roman" w:hAnsi="Times New Roman" w:cs="Times New Roman"/>
          <w:sz w:val="22"/>
          <w:szCs w:val="22"/>
          <w:u w:val="single"/>
        </w:rPr>
        <w:t>including</w:t>
      </w:r>
      <w:r w:rsidRPr="007E6D1F">
        <w:rPr>
          <w:rFonts w:ascii="Times New Roman" w:hAnsi="Times New Roman" w:cs="Times New Roman"/>
          <w:sz w:val="22"/>
          <w:szCs w:val="22"/>
        </w:rPr>
        <w:t>” shall be deemed to be followed by the phrase “</w:t>
      </w:r>
      <w:r w:rsidRPr="007E6D1F">
        <w:rPr>
          <w:rFonts w:ascii="Times New Roman" w:hAnsi="Times New Roman" w:cs="Times New Roman"/>
          <w:sz w:val="22"/>
          <w:szCs w:val="22"/>
          <w:u w:val="single"/>
        </w:rPr>
        <w:t>without limitation.</w:t>
      </w:r>
      <w:r w:rsidRPr="007E6D1F">
        <w:rPr>
          <w:rFonts w:ascii="Times New Roman" w:hAnsi="Times New Roman" w:cs="Times New Roman"/>
          <w:sz w:val="22"/>
          <w:szCs w:val="22"/>
        </w:rPr>
        <w:t xml:space="preserve">” All references to </w:t>
      </w:r>
      <w:r w:rsidRPr="007E6D1F">
        <w:rPr>
          <w:rFonts w:ascii="Times New Roman" w:hAnsi="Times New Roman" w:cs="Times New Roman"/>
          <w:sz w:val="22"/>
          <w:szCs w:val="22"/>
          <w:u w:val="single"/>
        </w:rPr>
        <w:t>Sections</w:t>
      </w:r>
      <w:r w:rsidRPr="007E6D1F">
        <w:rPr>
          <w:rFonts w:ascii="Times New Roman" w:hAnsi="Times New Roman" w:cs="Times New Roman"/>
          <w:sz w:val="22"/>
          <w:szCs w:val="22"/>
        </w:rPr>
        <w:t xml:space="preserve"> (“</w:t>
      </w:r>
      <w:r w:rsidRPr="007E6D1F">
        <w:rPr>
          <w:rFonts w:ascii="Times New Roman" w:hAnsi="Times New Roman" w:cs="Times New Roman"/>
          <w:sz w:val="22"/>
          <w:szCs w:val="22"/>
          <w:u w:val="single"/>
        </w:rPr>
        <w:t>§</w:t>
      </w:r>
      <w:r w:rsidRPr="007E6D1F">
        <w:rPr>
          <w:rFonts w:ascii="Times New Roman" w:hAnsi="Times New Roman" w:cs="Times New Roman"/>
          <w:sz w:val="22"/>
          <w:szCs w:val="22"/>
        </w:rPr>
        <w:t xml:space="preserve">”), </w:t>
      </w:r>
      <w:r w:rsidRPr="007E6D1F">
        <w:rPr>
          <w:rFonts w:ascii="Times New Roman" w:hAnsi="Times New Roman" w:cs="Times New Roman"/>
          <w:sz w:val="22"/>
          <w:szCs w:val="22"/>
          <w:u w:val="single"/>
        </w:rPr>
        <w:t>Subsections</w:t>
      </w:r>
      <w:r w:rsidRPr="007E6D1F">
        <w:rPr>
          <w:rFonts w:ascii="Times New Roman" w:hAnsi="Times New Roman" w:cs="Times New Roman"/>
          <w:sz w:val="22"/>
          <w:szCs w:val="22"/>
        </w:rPr>
        <w:t xml:space="preserve"> or </w:t>
      </w:r>
      <w:r w:rsidRPr="007E6D1F">
        <w:rPr>
          <w:rFonts w:ascii="Times New Roman" w:hAnsi="Times New Roman" w:cs="Times New Roman"/>
          <w:sz w:val="22"/>
          <w:szCs w:val="22"/>
          <w:u w:val="single"/>
        </w:rPr>
        <w:t>Exhibits</w:t>
      </w:r>
      <w:r w:rsidRPr="007E6D1F">
        <w:rPr>
          <w:rFonts w:ascii="Times New Roman" w:hAnsi="Times New Roman" w:cs="Times New Roman"/>
          <w:sz w:val="22"/>
          <w:szCs w:val="22"/>
        </w:rPr>
        <w:t xml:space="preserve"> shall be to </w:t>
      </w:r>
      <w:r w:rsidRPr="007E6D1F">
        <w:rPr>
          <w:rFonts w:ascii="Times New Roman" w:hAnsi="Times New Roman" w:cs="Times New Roman"/>
          <w:sz w:val="22"/>
          <w:szCs w:val="22"/>
          <w:u w:val="single"/>
        </w:rPr>
        <w:t>Sections</w:t>
      </w:r>
      <w:r w:rsidRPr="007E6D1F">
        <w:rPr>
          <w:rFonts w:ascii="Times New Roman" w:hAnsi="Times New Roman" w:cs="Times New Roman"/>
          <w:sz w:val="22"/>
          <w:szCs w:val="22"/>
        </w:rPr>
        <w:t xml:space="preserve"> (“</w:t>
      </w:r>
      <w:r w:rsidRPr="007E6D1F">
        <w:rPr>
          <w:rFonts w:ascii="Times New Roman" w:hAnsi="Times New Roman" w:cs="Times New Roman"/>
          <w:sz w:val="22"/>
          <w:szCs w:val="22"/>
          <w:u w:val="single"/>
        </w:rPr>
        <w:t>§</w:t>
      </w:r>
      <w:r w:rsidRPr="007E6D1F">
        <w:rPr>
          <w:rFonts w:ascii="Times New Roman" w:hAnsi="Times New Roman" w:cs="Times New Roman"/>
          <w:sz w:val="22"/>
          <w:szCs w:val="22"/>
        </w:rPr>
        <w:t xml:space="preserve">”), </w:t>
      </w:r>
      <w:r w:rsidRPr="007E6D1F">
        <w:rPr>
          <w:rFonts w:ascii="Times New Roman" w:hAnsi="Times New Roman" w:cs="Times New Roman"/>
          <w:sz w:val="22"/>
          <w:szCs w:val="22"/>
          <w:u w:val="single"/>
        </w:rPr>
        <w:t>Subsections</w:t>
      </w:r>
      <w:r w:rsidRPr="007E6D1F">
        <w:rPr>
          <w:rFonts w:ascii="Times New Roman" w:hAnsi="Times New Roman" w:cs="Times New Roman"/>
          <w:sz w:val="22"/>
          <w:szCs w:val="22"/>
        </w:rPr>
        <w:t xml:space="preserve"> or </w:t>
      </w:r>
      <w:r w:rsidRPr="007E6D1F">
        <w:rPr>
          <w:rFonts w:ascii="Times New Roman" w:hAnsi="Times New Roman" w:cs="Times New Roman"/>
          <w:sz w:val="22"/>
          <w:szCs w:val="22"/>
          <w:u w:val="single"/>
        </w:rPr>
        <w:t>Exhibits</w:t>
      </w:r>
      <w:r w:rsidRPr="007E6D1F">
        <w:rPr>
          <w:rFonts w:ascii="Times New Roman" w:hAnsi="Times New Roman" w:cs="Times New Roman"/>
          <w:sz w:val="22"/>
          <w:szCs w:val="22"/>
        </w:rPr>
        <w:t xml:space="preserve"> of this Contract unless otherwise specified. The captions are inserted for convenience of reference, and are not intended to define, </w:t>
      </w:r>
      <w:proofErr w:type="gramStart"/>
      <w:r w:rsidRPr="007E6D1F">
        <w:rPr>
          <w:rFonts w:ascii="Times New Roman" w:hAnsi="Times New Roman" w:cs="Times New Roman"/>
          <w:sz w:val="22"/>
          <w:szCs w:val="22"/>
        </w:rPr>
        <w:t>limit</w:t>
      </w:r>
      <w:proofErr w:type="gramEnd"/>
      <w:r w:rsidRPr="007E6D1F">
        <w:rPr>
          <w:rFonts w:ascii="Times New Roman" w:hAnsi="Times New Roman" w:cs="Times New Roman"/>
          <w:sz w:val="22"/>
          <w:szCs w:val="22"/>
        </w:rPr>
        <w:t xml:space="preserve"> or describe the scope or intent of this Contract.</w:t>
      </w:r>
    </w:p>
    <w:p w:rsidRPr="007E6D1F" w:rsidR="00472521" w:rsidP="00472521" w:rsidRDefault="00472521" w14:paraId="49204EE7" w14:textId="77777777">
      <w:pPr>
        <w:pStyle w:val="ListParagraph"/>
        <w:rPr>
          <w:rFonts w:ascii="Times New Roman" w:hAnsi="Times New Roman" w:cs="Times New Roman"/>
          <w:sz w:val="22"/>
          <w:szCs w:val="22"/>
          <w:u w:val="single"/>
        </w:rPr>
      </w:pPr>
    </w:p>
    <w:p w:rsidRPr="007E6D1F" w:rsidR="00472521" w:rsidP="00472521" w:rsidRDefault="00472521" w14:paraId="777FCA4F" w14:textId="7777777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Notices</w:t>
      </w:r>
      <w:r w:rsidRPr="007E6D1F">
        <w:rPr>
          <w:rFonts w:ascii="Times New Roman" w:hAnsi="Times New Roman" w:cs="Times New Roman"/>
          <w:sz w:val="22"/>
          <w:szCs w:val="22"/>
        </w:rPr>
        <w:t xml:space="preserve">.  Any notice that either Party is required to give or chooses to give pursuant to this Contract shall be in writing and sent by prepaid overnight delivery service for next business day delivery to the individuals at the addresses listed below.  Notice shall be deemed given when delivered by the overnight delivery service.  Each Party shall also send electronic copies of such notices to the individuals at the email addresses listed below.                         </w:t>
      </w:r>
    </w:p>
    <w:p w:rsidRPr="007E6D1F" w:rsidR="00895989" w:rsidP="00C60D53" w:rsidRDefault="00895989" w14:paraId="2E31C7D6" w14:textId="147AE834">
      <w:pPr>
        <w:pStyle w:val="BodyTextFirstIndent"/>
        <w:spacing w:after="0"/>
        <w:ind w:firstLine="0"/>
        <w:contextualSpacing/>
        <w:rPr>
          <w:rFonts w:ascii="Times New Roman" w:hAnsi="Times New Roman" w:cs="Times New Roman"/>
          <w:sz w:val="22"/>
          <w:szCs w:val="22"/>
        </w:rPr>
      </w:pPr>
    </w:p>
    <w:p w:rsidRPr="007E6D1F" w:rsidR="00472521" w:rsidP="00472521" w:rsidRDefault="00472521" w14:paraId="012C4D3A"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Douglas Carr</w:t>
      </w:r>
    </w:p>
    <w:p w:rsidRPr="007E6D1F" w:rsidR="00472521" w:rsidP="00472521" w:rsidRDefault="00472521" w14:paraId="1B9B6724"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President and CEO</w:t>
      </w:r>
    </w:p>
    <w:p w:rsidRPr="007E6D1F" w:rsidR="00472521" w:rsidP="00472521" w:rsidRDefault="00472521" w14:paraId="33D084FB"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Union Station Redevelopment Corporation</w:t>
      </w:r>
    </w:p>
    <w:p w:rsidRPr="007E6D1F" w:rsidR="00472521" w:rsidP="00472521" w:rsidRDefault="00472521" w14:paraId="618A594D"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750 First Street NE - Suite 1010</w:t>
      </w:r>
    </w:p>
    <w:p w:rsidRPr="007E6D1F" w:rsidR="00472521" w:rsidP="00472521" w:rsidRDefault="00472521" w14:paraId="1390C571"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Washington, D.C.  20002</w:t>
      </w:r>
    </w:p>
    <w:p w:rsidRPr="007E6D1F" w:rsidR="00472521" w:rsidP="00472521" w:rsidRDefault="00472521" w14:paraId="33F32F68"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(202) 222-0271</w:t>
      </w:r>
    </w:p>
    <w:p w:rsidRPr="00A57D68" w:rsidR="00472521" w:rsidP="00472521" w:rsidRDefault="00000000" w14:paraId="136E7AD5" w14:textId="43F9816A">
      <w:pPr>
        <w:pStyle w:val="BodyTextFirstIndent"/>
        <w:spacing w:after="0"/>
        <w:ind w:firstLine="2160"/>
        <w:contextualSpacing/>
        <w:rPr>
          <w:rFonts w:ascii="Times New Roman" w:hAnsi="Times New Roman" w:cs="Times New Roman"/>
          <w:color w:val="0000FF"/>
          <w:sz w:val="22"/>
          <w:szCs w:val="22"/>
          <w:u w:val="single"/>
        </w:rPr>
      </w:pPr>
      <w:hyperlink w:history="1" r:id="rId12">
        <w:r w:rsidRPr="00A57D68" w:rsidR="00472521">
          <w:rPr>
            <w:rStyle w:val="Hyperlink"/>
            <w:rFonts w:ascii="Times New Roman" w:hAnsi="Times New Roman" w:cs="Times New Roman"/>
            <w:color w:val="0000FF"/>
            <w:sz w:val="22"/>
            <w:szCs w:val="22"/>
          </w:rPr>
          <w:t>dcarr@usrcdc.com</w:t>
        </w:r>
      </w:hyperlink>
      <w:r w:rsidRPr="00A57D68" w:rsidR="00A57D68">
        <w:rPr>
          <w:rStyle w:val="Hyperlink"/>
          <w:rFonts w:ascii="Times New Roman" w:hAnsi="Times New Roman" w:cs="Times New Roman"/>
          <w:color w:val="0000FF"/>
          <w:sz w:val="22"/>
          <w:szCs w:val="22"/>
        </w:rPr>
        <w:t xml:space="preserve"> </w:t>
      </w:r>
    </w:p>
    <w:p w:rsidRPr="007E6D1F" w:rsidR="00472521" w:rsidP="00472521" w:rsidRDefault="00472521" w14:paraId="106AECE3" w14:textId="77777777">
      <w:pPr>
        <w:pStyle w:val="BodyTextFirstIndent"/>
        <w:spacing w:after="0"/>
        <w:contextualSpacing/>
        <w:rPr>
          <w:rFonts w:ascii="Times New Roman" w:hAnsi="Times New Roman" w:cs="Times New Roman"/>
          <w:sz w:val="22"/>
          <w:szCs w:val="22"/>
        </w:rPr>
      </w:pPr>
    </w:p>
    <w:p w:rsidRPr="007E6D1F" w:rsidR="00472521" w:rsidP="00472521" w:rsidRDefault="00472521" w14:paraId="710E7A15"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with a copy (which shall not constitute notice to)</w:t>
      </w:r>
    </w:p>
    <w:p w:rsidRPr="007E6D1F" w:rsidR="00472521" w:rsidP="00472521" w:rsidRDefault="00472521" w14:paraId="536E6B9E" w14:textId="77777777">
      <w:pPr>
        <w:pStyle w:val="BodyTextFirstIndent"/>
        <w:spacing w:after="0"/>
        <w:ind w:firstLine="2160"/>
        <w:contextualSpacing/>
        <w:rPr>
          <w:rFonts w:ascii="Times New Roman" w:hAnsi="Times New Roman" w:cs="Times New Roman"/>
          <w:sz w:val="22"/>
          <w:szCs w:val="22"/>
        </w:rPr>
      </w:pPr>
    </w:p>
    <w:p w:rsidRPr="007E6D1F" w:rsidR="00472521" w:rsidP="00472521" w:rsidRDefault="00472521" w14:paraId="4E236D21"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Miles &amp; Stockbridge PC</w:t>
      </w:r>
    </w:p>
    <w:p w:rsidRPr="007E6D1F" w:rsidR="00472521" w:rsidP="00472521" w:rsidRDefault="00472521" w14:paraId="401E77EF"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1201 Pennsylvania Avenue NW, Suite 900</w:t>
      </w:r>
    </w:p>
    <w:p w:rsidRPr="007E6D1F" w:rsidR="00472521" w:rsidP="00472521" w:rsidRDefault="00472521" w14:paraId="6BEBE9B5"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Washington, D.C. 20004</w:t>
      </w:r>
    </w:p>
    <w:p w:rsidRPr="007E6D1F" w:rsidR="00472521" w:rsidP="00472521" w:rsidRDefault="00472521" w14:paraId="5471B572"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Attn: Thomas R. Petty, Esq.</w:t>
      </w:r>
    </w:p>
    <w:p w:rsidRPr="007E6D1F" w:rsidR="00472521" w:rsidP="00472521" w:rsidRDefault="00472521" w14:paraId="294AB773" w14:textId="77777777">
      <w:pPr>
        <w:pStyle w:val="BodyTextFirstIndent"/>
        <w:spacing w:after="0"/>
        <w:ind w:firstLine="2160"/>
        <w:contextualSpacing/>
        <w:rPr>
          <w:rFonts w:ascii="Times New Roman" w:hAnsi="Times New Roman" w:cs="Times New Roman"/>
          <w:sz w:val="22"/>
          <w:szCs w:val="22"/>
        </w:rPr>
      </w:pPr>
      <w:r w:rsidRPr="007E6D1F">
        <w:rPr>
          <w:rFonts w:ascii="Times New Roman" w:hAnsi="Times New Roman" w:cs="Times New Roman"/>
          <w:sz w:val="22"/>
          <w:szCs w:val="22"/>
        </w:rPr>
        <w:t>(202) 465-8391</w:t>
      </w:r>
    </w:p>
    <w:p w:rsidRPr="00A57D68" w:rsidR="00472521" w:rsidP="00472521" w:rsidRDefault="00000000" w14:paraId="326C72DF" w14:textId="77777777">
      <w:pPr>
        <w:pStyle w:val="BodyTextFirstIndent"/>
        <w:spacing w:after="0"/>
        <w:ind w:firstLine="2160"/>
        <w:contextualSpacing/>
        <w:rPr>
          <w:rFonts w:ascii="Times New Roman" w:hAnsi="Times New Roman" w:cs="Times New Roman"/>
          <w:color w:val="0000FF"/>
          <w:sz w:val="22"/>
          <w:szCs w:val="22"/>
          <w:u w:val="single"/>
        </w:rPr>
      </w:pPr>
      <w:hyperlink w:history="1" r:id="rId13">
        <w:r w:rsidRPr="00A57D68" w:rsidR="00472521">
          <w:rPr>
            <w:rStyle w:val="Hyperlink"/>
            <w:rFonts w:ascii="Times New Roman" w:hAnsi="Times New Roman" w:cs="Times New Roman"/>
            <w:color w:val="0000FF"/>
            <w:sz w:val="22"/>
            <w:szCs w:val="22"/>
          </w:rPr>
          <w:t>tpetty@milsstockbridge.com</w:t>
        </w:r>
      </w:hyperlink>
    </w:p>
    <w:p w:rsidRPr="007E6D1F" w:rsidR="00472521" w:rsidP="00472521" w:rsidRDefault="00472521" w14:paraId="057FA26B" w14:textId="77777777">
      <w:pPr>
        <w:pStyle w:val="BodyTextFirstIndent"/>
        <w:spacing w:after="0"/>
        <w:contextualSpacing/>
        <w:rPr>
          <w:rFonts w:ascii="Times New Roman" w:hAnsi="Times New Roman" w:cs="Times New Roman"/>
          <w:sz w:val="22"/>
          <w:szCs w:val="22"/>
        </w:rPr>
      </w:pPr>
    </w:p>
    <w:p w:rsidR="002F452B" w:rsidP="00472521" w:rsidRDefault="002F452B" w14:paraId="7E148101" w14:textId="228D70F9">
      <w:pPr>
        <w:pStyle w:val="BodyTextFirstIndent"/>
        <w:spacing w:after="0"/>
        <w:ind w:firstLine="0"/>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[_______________________]</w:t>
      </w:r>
    </w:p>
    <w:p w:rsidR="002F452B" w:rsidP="002F452B" w:rsidRDefault="002F452B" w14:paraId="2733C206" w14:textId="741E0D30">
      <w:pPr>
        <w:pStyle w:val="BodyTextFirstIndent"/>
        <w:spacing w:after="0"/>
        <w:ind w:left="1440" w:firstLine="720"/>
        <w:contextualSpacing/>
        <w:rPr>
          <w:rFonts w:ascii="Times New Roman" w:hAnsi="Times New Roman" w:cs="Times New Roman"/>
          <w:sz w:val="22"/>
          <w:szCs w:val="22"/>
        </w:rPr>
      </w:pPr>
      <w:r>
        <w:rPr>
          <w:rFonts w:ascii="Times New Roman" w:hAnsi="Times New Roman" w:cs="Times New Roman"/>
          <w:sz w:val="22"/>
          <w:szCs w:val="22"/>
        </w:rPr>
        <w:t>[_______________________]</w:t>
      </w:r>
    </w:p>
    <w:p w:rsidR="002F452B" w:rsidP="002F452B" w:rsidRDefault="002F452B" w14:paraId="3FECF162" w14:textId="15809C3C">
      <w:pPr>
        <w:pStyle w:val="BodyTextFirstIndent"/>
        <w:spacing w:after="0"/>
        <w:ind w:left="1440" w:firstLine="720"/>
        <w:contextualSpacing/>
        <w:rPr>
          <w:rFonts w:ascii="Times New Roman" w:hAnsi="Times New Roman" w:cs="Times New Roman"/>
          <w:sz w:val="22"/>
          <w:szCs w:val="22"/>
        </w:rPr>
      </w:pPr>
      <w:r>
        <w:rPr>
          <w:rFonts w:ascii="Times New Roman" w:hAnsi="Times New Roman" w:cs="Times New Roman"/>
          <w:sz w:val="22"/>
          <w:szCs w:val="22"/>
        </w:rPr>
        <w:t>[_______________________]</w:t>
      </w:r>
    </w:p>
    <w:p w:rsidR="002F452B" w:rsidP="00472521" w:rsidRDefault="00472521" w14:paraId="60EADA02" w14:textId="2684FC3F">
      <w:pPr>
        <w:pStyle w:val="BodyTextFirstIndent"/>
        <w:spacing w:after="0"/>
        <w:ind w:firstLine="0"/>
        <w:contextualSpacing/>
        <w:rPr>
          <w:rFonts w:ascii="Times New Roman" w:hAnsi="Times New Roman" w:cs="Times New Roman"/>
          <w:sz w:val="22"/>
          <w:szCs w:val="22"/>
        </w:rPr>
      </w:pPr>
      <w:r w:rsidRPr="007E6D1F">
        <w:rPr>
          <w:rFonts w:ascii="Times New Roman" w:hAnsi="Times New Roman" w:cs="Times New Roman"/>
          <w:sz w:val="22"/>
          <w:szCs w:val="22"/>
        </w:rPr>
        <w:t xml:space="preserve">    </w:t>
      </w:r>
      <w:r w:rsidR="002F452B">
        <w:rPr>
          <w:rFonts w:ascii="Times New Roman" w:hAnsi="Times New Roman" w:cs="Times New Roman"/>
          <w:sz w:val="22"/>
          <w:szCs w:val="22"/>
        </w:rPr>
        <w:tab/>
      </w:r>
      <w:r w:rsidR="002F452B">
        <w:rPr>
          <w:rFonts w:ascii="Times New Roman" w:hAnsi="Times New Roman" w:cs="Times New Roman"/>
          <w:sz w:val="22"/>
          <w:szCs w:val="22"/>
        </w:rPr>
        <w:tab/>
      </w:r>
      <w:r w:rsidR="002F452B">
        <w:rPr>
          <w:rFonts w:ascii="Times New Roman" w:hAnsi="Times New Roman" w:cs="Times New Roman"/>
          <w:sz w:val="22"/>
          <w:szCs w:val="22"/>
        </w:rPr>
        <w:tab/>
      </w:r>
      <w:proofErr w:type="gramStart"/>
      <w:r w:rsidR="002F452B">
        <w:rPr>
          <w:rFonts w:ascii="Times New Roman" w:hAnsi="Times New Roman" w:cs="Times New Roman"/>
          <w:sz w:val="22"/>
          <w:szCs w:val="22"/>
        </w:rPr>
        <w:t>Attn:[</w:t>
      </w:r>
      <w:proofErr w:type="gramEnd"/>
      <w:r w:rsidR="002F452B">
        <w:rPr>
          <w:rFonts w:ascii="Times New Roman" w:hAnsi="Times New Roman" w:cs="Times New Roman"/>
          <w:sz w:val="22"/>
          <w:szCs w:val="22"/>
        </w:rPr>
        <w:t>___________________]</w:t>
      </w:r>
    </w:p>
    <w:p w:rsidRPr="007E6D1F" w:rsidR="00472521" w:rsidP="00472521" w:rsidRDefault="00472521" w14:paraId="20291E31" w14:textId="1FBAEB8A">
      <w:pPr>
        <w:pStyle w:val="BodyTextFirstIndent"/>
        <w:spacing w:after="0"/>
        <w:ind w:firstLine="0"/>
        <w:contextualSpacing/>
        <w:rPr>
          <w:rFonts w:ascii="Times New Roman" w:hAnsi="Times New Roman" w:cs="Times New Roman"/>
          <w:sz w:val="22"/>
          <w:szCs w:val="22"/>
        </w:rPr>
      </w:pPr>
      <w:r w:rsidRPr="007E6D1F">
        <w:rPr>
          <w:rFonts w:ascii="Times New Roman" w:hAnsi="Times New Roman" w:cs="Times New Roman"/>
          <w:sz w:val="22"/>
          <w:szCs w:val="22"/>
        </w:rPr>
        <w:t xml:space="preserve"> </w:t>
      </w:r>
    </w:p>
    <w:p w:rsidR="00472521" w:rsidP="00472521" w:rsidRDefault="00472521" w14:paraId="6477F432" w14:textId="4A944539">
      <w:pPr>
        <w:pStyle w:val="BodyTextFirstIndent"/>
        <w:spacing w:after="0"/>
        <w:contextualSpacing/>
        <w:rPr>
          <w:rFonts w:ascii="Times New Roman" w:hAnsi="Times New Roman" w:cs="Times New Roman"/>
          <w:sz w:val="22"/>
          <w:szCs w:val="22"/>
        </w:rPr>
      </w:pPr>
      <w:r w:rsidRPr="007E6D1F">
        <w:rPr>
          <w:rFonts w:ascii="Times New Roman" w:hAnsi="Times New Roman" w:cs="Times New Roman"/>
          <w:sz w:val="22"/>
          <w:szCs w:val="22"/>
        </w:rPr>
        <w:t xml:space="preserve">            with a copy (which shall not constitute notice to)</w:t>
      </w:r>
    </w:p>
    <w:p w:rsidR="002F452B" w:rsidP="00472521" w:rsidRDefault="002F452B" w14:paraId="353066DC" w14:textId="7493D8A2">
      <w:pPr>
        <w:pStyle w:val="BodyTextFirstIndent"/>
        <w:spacing w:after="0"/>
        <w:contextualSpacing/>
        <w:rPr>
          <w:rFonts w:ascii="Times New Roman" w:hAnsi="Times New Roman" w:cs="Times New Roman"/>
          <w:sz w:val="22"/>
          <w:szCs w:val="22"/>
        </w:rPr>
      </w:pPr>
    </w:p>
    <w:p w:rsidR="002F452B" w:rsidP="002F452B" w:rsidRDefault="002F452B" w14:paraId="049F1846" w14:textId="77777777">
      <w:pPr>
        <w:pStyle w:val="BodyTextFirstIndent"/>
        <w:spacing w:after="0"/>
        <w:ind w:firstLine="0"/>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[_______________________]</w:t>
      </w:r>
    </w:p>
    <w:p w:rsidR="002F452B" w:rsidP="002F452B" w:rsidRDefault="002F452B" w14:paraId="6672EEC0" w14:textId="77777777">
      <w:pPr>
        <w:pStyle w:val="BodyTextFirstIndent"/>
        <w:spacing w:after="0"/>
        <w:ind w:left="1440" w:firstLine="720"/>
        <w:contextualSpacing/>
        <w:rPr>
          <w:rFonts w:ascii="Times New Roman" w:hAnsi="Times New Roman" w:cs="Times New Roman"/>
          <w:sz w:val="22"/>
          <w:szCs w:val="22"/>
        </w:rPr>
      </w:pPr>
      <w:r>
        <w:rPr>
          <w:rFonts w:ascii="Times New Roman" w:hAnsi="Times New Roman" w:cs="Times New Roman"/>
          <w:sz w:val="22"/>
          <w:szCs w:val="22"/>
        </w:rPr>
        <w:t>[_______________________]</w:t>
      </w:r>
    </w:p>
    <w:p w:rsidR="002F452B" w:rsidP="002F452B" w:rsidRDefault="002F452B" w14:paraId="623E1F5C" w14:textId="77777777">
      <w:pPr>
        <w:pStyle w:val="BodyTextFirstIndent"/>
        <w:spacing w:after="0"/>
        <w:ind w:left="1440" w:firstLine="720"/>
        <w:contextualSpacing/>
        <w:rPr>
          <w:rFonts w:ascii="Times New Roman" w:hAnsi="Times New Roman" w:cs="Times New Roman"/>
          <w:sz w:val="22"/>
          <w:szCs w:val="22"/>
        </w:rPr>
      </w:pPr>
      <w:r>
        <w:rPr>
          <w:rFonts w:ascii="Times New Roman" w:hAnsi="Times New Roman" w:cs="Times New Roman"/>
          <w:sz w:val="22"/>
          <w:szCs w:val="22"/>
        </w:rPr>
        <w:t>[_______________________]</w:t>
      </w:r>
    </w:p>
    <w:p w:rsidR="002F452B" w:rsidP="002F452B" w:rsidRDefault="002F452B" w14:paraId="044604B0" w14:textId="77777777">
      <w:pPr>
        <w:pStyle w:val="BodyTextFirstIndent"/>
        <w:spacing w:after="0"/>
        <w:ind w:firstLine="0"/>
        <w:contextualSpacing/>
        <w:rPr>
          <w:rFonts w:ascii="Times New Roman" w:hAnsi="Times New Roman" w:cs="Times New Roman"/>
          <w:sz w:val="22"/>
          <w:szCs w:val="22"/>
        </w:rPr>
      </w:pPr>
      <w:r w:rsidRPr="007E6D1F">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Attn:[</w:t>
      </w:r>
      <w:proofErr w:type="gramEnd"/>
      <w:r>
        <w:rPr>
          <w:rFonts w:ascii="Times New Roman" w:hAnsi="Times New Roman" w:cs="Times New Roman"/>
          <w:sz w:val="22"/>
          <w:szCs w:val="22"/>
        </w:rPr>
        <w:t>___________________]</w:t>
      </w:r>
    </w:p>
    <w:p w:rsidRPr="007E6D1F" w:rsidR="00472521" w:rsidP="002F452B" w:rsidRDefault="00472521" w14:paraId="3329A1E5" w14:textId="1F39CD07">
      <w:pPr>
        <w:pStyle w:val="BodyTextFirstIndent"/>
        <w:spacing w:after="0"/>
        <w:ind w:firstLine="0"/>
        <w:contextualSpacing/>
        <w:rPr>
          <w:rFonts w:ascii="Times New Roman" w:hAnsi="Times New Roman" w:cs="Times New Roman"/>
          <w:sz w:val="22"/>
          <w:szCs w:val="22"/>
        </w:rPr>
      </w:pPr>
    </w:p>
    <w:p w:rsidRPr="007E6D1F" w:rsidR="00472521" w:rsidP="00472521" w:rsidRDefault="00472521" w14:paraId="5F34AA20" w14:textId="77777777">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Severability</w:t>
      </w:r>
      <w:r w:rsidRPr="007E6D1F">
        <w:rPr>
          <w:rFonts w:ascii="Times New Roman" w:hAnsi="Times New Roman" w:cs="Times New Roman"/>
          <w:sz w:val="22"/>
          <w:szCs w:val="22"/>
        </w:rPr>
        <w:t xml:space="preserve">.  Every provision, term, </w:t>
      </w:r>
      <w:proofErr w:type="gramStart"/>
      <w:r w:rsidRPr="007E6D1F">
        <w:rPr>
          <w:rFonts w:ascii="Times New Roman" w:hAnsi="Times New Roman" w:cs="Times New Roman"/>
          <w:sz w:val="22"/>
          <w:szCs w:val="22"/>
        </w:rPr>
        <w:t>paragraph</w:t>
      </w:r>
      <w:proofErr w:type="gramEnd"/>
      <w:r w:rsidRPr="007E6D1F">
        <w:rPr>
          <w:rFonts w:ascii="Times New Roman" w:hAnsi="Times New Roman" w:cs="Times New Roman"/>
          <w:sz w:val="22"/>
          <w:szCs w:val="22"/>
        </w:rPr>
        <w:t xml:space="preserve"> or part of this Contract is severable from the others.  If any provision, term, </w:t>
      </w:r>
      <w:proofErr w:type="gramStart"/>
      <w:r w:rsidRPr="007E6D1F">
        <w:rPr>
          <w:rFonts w:ascii="Times New Roman" w:hAnsi="Times New Roman" w:cs="Times New Roman"/>
          <w:sz w:val="22"/>
          <w:szCs w:val="22"/>
        </w:rPr>
        <w:t>paragraph</w:t>
      </w:r>
      <w:proofErr w:type="gramEnd"/>
      <w:r w:rsidRPr="007E6D1F">
        <w:rPr>
          <w:rFonts w:ascii="Times New Roman" w:hAnsi="Times New Roman" w:cs="Times New Roman"/>
          <w:sz w:val="22"/>
          <w:szCs w:val="22"/>
        </w:rPr>
        <w:t xml:space="preserve"> or part of this Contract is construed or held to be void, invalid or unenforceable by order, decree or judgment of a court of competent jurisdiction, the remaining provisions, terms, paragraphs and parts shall not be affected thereby but shall remain in full force and effect.  </w:t>
      </w:r>
    </w:p>
    <w:p w:rsidRPr="007E6D1F" w:rsidR="00472521" w:rsidP="00472521" w:rsidRDefault="00472521" w14:paraId="026F88F6" w14:textId="77777777">
      <w:pPr>
        <w:pStyle w:val="Heading2"/>
        <w:numPr>
          <w:ilvl w:val="0"/>
          <w:numId w:val="0"/>
        </w:numPr>
        <w:spacing w:after="0"/>
        <w:ind w:left="720"/>
        <w:contextualSpacing/>
        <w:rPr>
          <w:rFonts w:ascii="Times New Roman" w:hAnsi="Times New Roman" w:cs="Times New Roman"/>
          <w:sz w:val="22"/>
          <w:szCs w:val="22"/>
        </w:rPr>
      </w:pPr>
    </w:p>
    <w:p w:rsidRPr="007E6D1F" w:rsidR="00472521" w:rsidP="00472521" w:rsidRDefault="00472521" w14:paraId="0BE5F819" w14:textId="49FCEBF1">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Entire Agreement; Order of Precedence</w:t>
      </w:r>
      <w:r w:rsidRPr="007E6D1F" w:rsidR="007E6D1F">
        <w:rPr>
          <w:rFonts w:ascii="Times New Roman" w:hAnsi="Times New Roman" w:cs="Times New Roman"/>
          <w:sz w:val="22"/>
          <w:szCs w:val="22"/>
        </w:rPr>
        <w:t xml:space="preserve">. </w:t>
      </w:r>
      <w:r w:rsidRPr="007E6D1F">
        <w:rPr>
          <w:rFonts w:ascii="Times New Roman" w:hAnsi="Times New Roman" w:cs="Times New Roman"/>
          <w:sz w:val="22"/>
          <w:szCs w:val="22"/>
        </w:rPr>
        <w:t xml:space="preserve">This Contract and all exhibits and schedules attached hereto, each of which are hereby incorporated into this Contract by this reference and made a substantive part hereof, constitute the entire understanding and agreement of the Parties with respect to the Contract and the Contract Work. This Contract supersedes all prior or contemporaneous communications, </w:t>
      </w:r>
      <w:proofErr w:type="gramStart"/>
      <w:r w:rsidRPr="007E6D1F">
        <w:rPr>
          <w:rFonts w:ascii="Times New Roman" w:hAnsi="Times New Roman" w:cs="Times New Roman"/>
          <w:sz w:val="22"/>
          <w:szCs w:val="22"/>
        </w:rPr>
        <w:t>representations</w:t>
      </w:r>
      <w:proofErr w:type="gramEnd"/>
      <w:r w:rsidRPr="007E6D1F">
        <w:rPr>
          <w:rFonts w:ascii="Times New Roman" w:hAnsi="Times New Roman" w:cs="Times New Roman"/>
          <w:sz w:val="22"/>
          <w:szCs w:val="22"/>
        </w:rPr>
        <w:t xml:space="preserve"> or agreements, whether oral or written, relating to the services to be provided under this Contract. </w:t>
      </w:r>
      <w:r w:rsidRPr="006E0E81">
        <w:rPr>
          <w:rFonts w:ascii="Times New Roman" w:hAnsi="Times New Roman" w:cs="Times New Roman"/>
          <w:b/>
          <w:sz w:val="22"/>
          <w:szCs w:val="22"/>
        </w:rPr>
        <w:t>Notwithstanding the foregoing or anything to the contrary set forth in this Contract or any Exhibit hereto, in the event of any conflict between</w:t>
      </w:r>
      <w:r w:rsidR="00C60D53">
        <w:rPr>
          <w:rFonts w:ascii="Times New Roman" w:hAnsi="Times New Roman" w:cs="Times New Roman"/>
          <w:b/>
          <w:sz w:val="22"/>
          <w:szCs w:val="22"/>
        </w:rPr>
        <w:t xml:space="preserve"> the </w:t>
      </w:r>
      <w:r w:rsidRPr="00C60D53" w:rsidR="00C60D53">
        <w:rPr>
          <w:rFonts w:ascii="Times New Roman" w:hAnsi="Times New Roman" w:cs="Times New Roman"/>
          <w:b/>
          <w:sz w:val="22"/>
          <w:szCs w:val="22"/>
          <w:u w:val="single"/>
        </w:rPr>
        <w:t>Exhibits</w:t>
      </w:r>
      <w:r w:rsidR="00C60D53">
        <w:rPr>
          <w:rFonts w:ascii="Times New Roman" w:hAnsi="Times New Roman" w:cs="Times New Roman"/>
          <w:b/>
          <w:sz w:val="22"/>
          <w:szCs w:val="22"/>
        </w:rPr>
        <w:t xml:space="preserve"> to this Contract</w:t>
      </w:r>
      <w:r w:rsidRPr="006E0E81">
        <w:rPr>
          <w:rFonts w:ascii="Times New Roman" w:hAnsi="Times New Roman" w:cs="Times New Roman"/>
          <w:b/>
          <w:sz w:val="22"/>
          <w:szCs w:val="22"/>
        </w:rPr>
        <w:t xml:space="preserve"> </w:t>
      </w:r>
      <w:r w:rsidR="00C60D53">
        <w:rPr>
          <w:rFonts w:ascii="Times New Roman" w:hAnsi="Times New Roman" w:cs="Times New Roman"/>
          <w:b/>
          <w:sz w:val="22"/>
          <w:szCs w:val="22"/>
        </w:rPr>
        <w:t xml:space="preserve">(including, without limitation, </w:t>
      </w:r>
      <w:r w:rsidRPr="006E0E81" w:rsidR="001E64D1">
        <w:rPr>
          <w:rFonts w:ascii="Times New Roman" w:hAnsi="Times New Roman" w:cs="Times New Roman"/>
          <w:b/>
          <w:sz w:val="22"/>
          <w:szCs w:val="22"/>
          <w:u w:val="single"/>
        </w:rPr>
        <w:t>Exhibit A</w:t>
      </w:r>
      <w:r w:rsidR="00C60D53">
        <w:rPr>
          <w:rFonts w:ascii="Times New Roman" w:hAnsi="Times New Roman" w:cs="Times New Roman"/>
          <w:b/>
          <w:sz w:val="22"/>
          <w:szCs w:val="22"/>
        </w:rPr>
        <w:t xml:space="preserve"> and </w:t>
      </w:r>
      <w:r w:rsidRPr="00C60D53" w:rsidR="00C60D53">
        <w:rPr>
          <w:rFonts w:ascii="Times New Roman" w:hAnsi="Times New Roman" w:cs="Times New Roman"/>
          <w:b/>
          <w:sz w:val="22"/>
          <w:szCs w:val="22"/>
          <w:u w:val="single"/>
        </w:rPr>
        <w:t>Exhibit B</w:t>
      </w:r>
      <w:r w:rsidR="00C60D53">
        <w:rPr>
          <w:rFonts w:ascii="Times New Roman" w:hAnsi="Times New Roman" w:cs="Times New Roman"/>
          <w:b/>
          <w:sz w:val="22"/>
          <w:szCs w:val="22"/>
        </w:rPr>
        <w:t>)</w:t>
      </w:r>
      <w:r w:rsidRPr="006E0E81">
        <w:rPr>
          <w:rFonts w:ascii="Times New Roman" w:hAnsi="Times New Roman" w:cs="Times New Roman"/>
          <w:b/>
          <w:sz w:val="22"/>
          <w:szCs w:val="22"/>
        </w:rPr>
        <w:t xml:space="preserve"> and the terms of this Contract, the te</w:t>
      </w:r>
      <w:r w:rsidRPr="006E0E81" w:rsidR="002A6109">
        <w:rPr>
          <w:rFonts w:ascii="Times New Roman" w:hAnsi="Times New Roman" w:cs="Times New Roman"/>
          <w:b/>
          <w:sz w:val="22"/>
          <w:szCs w:val="22"/>
        </w:rPr>
        <w:t xml:space="preserve">rms of this Contract </w:t>
      </w:r>
      <w:r w:rsidRPr="006E0E81">
        <w:rPr>
          <w:rFonts w:ascii="Times New Roman" w:hAnsi="Times New Roman" w:cs="Times New Roman"/>
          <w:b/>
          <w:sz w:val="22"/>
          <w:szCs w:val="22"/>
        </w:rPr>
        <w:t>shall prevail and control</w:t>
      </w:r>
      <w:r w:rsidR="00C60D53">
        <w:rPr>
          <w:rFonts w:ascii="Times New Roman" w:hAnsi="Times New Roman" w:cs="Times New Roman"/>
          <w:b/>
          <w:sz w:val="22"/>
          <w:szCs w:val="22"/>
        </w:rPr>
        <w:t xml:space="preserve"> in each case</w:t>
      </w:r>
      <w:r w:rsidRPr="006E0E81">
        <w:rPr>
          <w:rFonts w:ascii="Times New Roman" w:hAnsi="Times New Roman" w:cs="Times New Roman"/>
          <w:b/>
          <w:sz w:val="22"/>
          <w:szCs w:val="22"/>
        </w:rPr>
        <w:t>.</w:t>
      </w:r>
    </w:p>
    <w:p w:rsidRPr="007E6D1F" w:rsidR="00472521" w:rsidP="00472521" w:rsidRDefault="00472521" w14:paraId="106B8970" w14:textId="77777777">
      <w:pPr>
        <w:pStyle w:val="Heading2"/>
        <w:numPr>
          <w:ilvl w:val="0"/>
          <w:numId w:val="0"/>
        </w:numPr>
        <w:spacing w:after="0"/>
        <w:contextualSpacing/>
        <w:rPr>
          <w:rFonts w:ascii="Times New Roman" w:hAnsi="Times New Roman" w:cs="Times New Roman"/>
          <w:sz w:val="22"/>
          <w:szCs w:val="22"/>
        </w:rPr>
      </w:pPr>
    </w:p>
    <w:p w:rsidRPr="00CA0AB0" w:rsidR="00CA0AB0" w:rsidP="00CA0AB0" w:rsidRDefault="002F452B" w14:paraId="460BC529" w14:textId="6DE4784B">
      <w:pPr>
        <w:pStyle w:val="Heading2"/>
        <w:spacing w:after="0"/>
        <w:contextualSpacing/>
        <w:rPr>
          <w:rFonts w:ascii="Times New Roman" w:hAnsi="Times New Roman" w:cs="Times New Roman"/>
          <w:sz w:val="22"/>
          <w:szCs w:val="22"/>
        </w:rPr>
      </w:pPr>
      <w:r>
        <w:rPr>
          <w:rFonts w:ascii="Times New Roman" w:hAnsi="Times New Roman" w:cs="Times New Roman"/>
          <w:sz w:val="22"/>
          <w:szCs w:val="22"/>
          <w:u w:val="single"/>
        </w:rPr>
        <w:t>[</w:t>
      </w:r>
      <w:r w:rsidR="00C60D53">
        <w:rPr>
          <w:rFonts w:ascii="Times New Roman" w:hAnsi="Times New Roman" w:cs="Times New Roman"/>
          <w:sz w:val="22"/>
          <w:szCs w:val="22"/>
          <w:u w:val="single"/>
        </w:rPr>
        <w:t>Force Majeure</w:t>
      </w:r>
      <w:r w:rsidRPr="007E6D1F" w:rsidR="00472521">
        <w:rPr>
          <w:rFonts w:ascii="Times New Roman" w:hAnsi="Times New Roman" w:cs="Times New Roman"/>
          <w:sz w:val="22"/>
          <w:szCs w:val="22"/>
        </w:rPr>
        <w:t xml:space="preserve">. </w:t>
      </w:r>
      <w:r w:rsidRPr="00CA0AB0" w:rsidR="00CA0AB0">
        <w:rPr>
          <w:rFonts w:ascii="Times New Roman" w:hAnsi="Times New Roman" w:cs="Times New Roman"/>
          <w:sz w:val="22"/>
          <w:szCs w:val="22"/>
        </w:rPr>
        <w:t xml:space="preserve">If performance of any obligation hereunder (is prevented or substantially restricted or interfered with by reason of an event of Force Majeure (defined below), the affected Party, upon giving </w:t>
      </w:r>
      <w:r w:rsidR="00CA0AB0">
        <w:rPr>
          <w:rFonts w:ascii="Times New Roman" w:hAnsi="Times New Roman" w:cs="Times New Roman"/>
          <w:sz w:val="22"/>
          <w:szCs w:val="22"/>
        </w:rPr>
        <w:t xml:space="preserve">written </w:t>
      </w:r>
      <w:r w:rsidRPr="00CA0AB0" w:rsidR="00CA0AB0">
        <w:rPr>
          <w:rFonts w:ascii="Times New Roman" w:hAnsi="Times New Roman" w:cs="Times New Roman"/>
          <w:sz w:val="22"/>
          <w:szCs w:val="22"/>
        </w:rPr>
        <w:t>notice to the other Party, shall be excused from such performance to the extent of and for the duration of such prevention, restriction or interference</w:t>
      </w:r>
      <w:r w:rsidR="00CA0AB0">
        <w:rPr>
          <w:rFonts w:ascii="Times New Roman" w:hAnsi="Times New Roman" w:cs="Times New Roman"/>
          <w:sz w:val="22"/>
          <w:szCs w:val="22"/>
        </w:rPr>
        <w:t xml:space="preserve"> caused by such event of Force Majeure, provided, that, the </w:t>
      </w:r>
      <w:r w:rsidRPr="00CA0AB0" w:rsidR="00CA0AB0">
        <w:rPr>
          <w:rFonts w:ascii="Times New Roman" w:hAnsi="Times New Roman" w:cs="Times New Roman"/>
          <w:sz w:val="22"/>
          <w:szCs w:val="22"/>
        </w:rPr>
        <w:t xml:space="preserve">affected Party </w:t>
      </w:r>
      <w:r w:rsidR="00CA0AB0">
        <w:rPr>
          <w:rFonts w:ascii="Times New Roman" w:hAnsi="Times New Roman" w:cs="Times New Roman"/>
          <w:sz w:val="22"/>
          <w:szCs w:val="22"/>
        </w:rPr>
        <w:t>uses</w:t>
      </w:r>
      <w:r w:rsidRPr="00CA0AB0" w:rsidR="00CA0AB0">
        <w:rPr>
          <w:rFonts w:ascii="Times New Roman" w:hAnsi="Times New Roman" w:cs="Times New Roman"/>
          <w:sz w:val="22"/>
          <w:szCs w:val="22"/>
        </w:rPr>
        <w:t xml:space="preserve"> its reasonable efforts to </w:t>
      </w:r>
      <w:r w:rsidR="00CA0AB0">
        <w:rPr>
          <w:rFonts w:ascii="Times New Roman" w:hAnsi="Times New Roman" w:cs="Times New Roman"/>
          <w:sz w:val="22"/>
          <w:szCs w:val="22"/>
        </w:rPr>
        <w:t>minimize the effects of such event of Force Majeure. As used herein,</w:t>
      </w:r>
      <w:r w:rsidRPr="00CA0AB0" w:rsidR="00CA0AB0">
        <w:rPr>
          <w:rFonts w:ascii="Times New Roman" w:hAnsi="Times New Roman" w:cs="Times New Roman"/>
          <w:sz w:val="22"/>
          <w:szCs w:val="22"/>
        </w:rPr>
        <w:t xml:space="preserve"> “</w:t>
      </w:r>
      <w:r w:rsidRPr="00CA0AB0" w:rsidR="00CA0AB0">
        <w:rPr>
          <w:rFonts w:ascii="Times New Roman" w:hAnsi="Times New Roman" w:cs="Times New Roman"/>
          <w:b/>
          <w:sz w:val="22"/>
          <w:szCs w:val="22"/>
          <w:u w:val="single"/>
        </w:rPr>
        <w:t>Force Majeure</w:t>
      </w:r>
      <w:r w:rsidRPr="00CA0AB0" w:rsidR="00CA0AB0">
        <w:rPr>
          <w:rFonts w:ascii="Times New Roman" w:hAnsi="Times New Roman" w:cs="Times New Roman"/>
          <w:sz w:val="22"/>
          <w:szCs w:val="22"/>
        </w:rPr>
        <w:t>” means</w:t>
      </w:r>
      <w:r w:rsidR="00CA0AB0">
        <w:rPr>
          <w:rFonts w:ascii="Times New Roman" w:hAnsi="Times New Roman" w:cs="Times New Roman"/>
          <w:sz w:val="22"/>
          <w:szCs w:val="22"/>
        </w:rPr>
        <w:t xml:space="preserve"> </w:t>
      </w:r>
      <w:r w:rsidRPr="00CA0AB0" w:rsidR="00CA0AB0">
        <w:rPr>
          <w:rFonts w:ascii="Times New Roman" w:hAnsi="Times New Roman" w:cs="Times New Roman"/>
          <w:sz w:val="22"/>
          <w:szCs w:val="22"/>
        </w:rPr>
        <w:t xml:space="preserve">any event beyond a </w:t>
      </w:r>
      <w:r w:rsidR="00CA0AB0">
        <w:rPr>
          <w:rFonts w:ascii="Times New Roman" w:hAnsi="Times New Roman" w:cs="Times New Roman"/>
          <w:sz w:val="22"/>
          <w:szCs w:val="22"/>
        </w:rPr>
        <w:t>Party’s</w:t>
      </w:r>
      <w:r w:rsidRPr="00CA0AB0" w:rsidR="00CA0AB0">
        <w:rPr>
          <w:rFonts w:ascii="Times New Roman" w:hAnsi="Times New Roman" w:cs="Times New Roman"/>
          <w:sz w:val="22"/>
          <w:szCs w:val="22"/>
        </w:rPr>
        <w:t xml:space="preserve"> reasonable control that renders performance of a party’s obligations under this </w:t>
      </w:r>
      <w:r w:rsidR="00CA0AB0">
        <w:rPr>
          <w:rFonts w:ascii="Times New Roman" w:hAnsi="Times New Roman" w:cs="Times New Roman"/>
          <w:sz w:val="22"/>
          <w:szCs w:val="22"/>
        </w:rPr>
        <w:t>Contract</w:t>
      </w:r>
      <w:r w:rsidRPr="00CA0AB0" w:rsidR="00CA0AB0">
        <w:rPr>
          <w:rFonts w:ascii="Times New Roman" w:hAnsi="Times New Roman" w:cs="Times New Roman"/>
          <w:sz w:val="22"/>
          <w:szCs w:val="22"/>
        </w:rPr>
        <w:t xml:space="preserve"> impossible or commercially impracticable; and shall include, but not be limited to, acts of God, epidemics, pandemics, disease outbreaks, public health crises, quarantine; acts, recommendations, or orders of any civil or military authority; unforeseeable strikes or labor disputes; riots, war, fire, accidents, explosions, floods, earthquakes, unusually severe weather, or other natural disasters.</w:t>
      </w:r>
      <w:r w:rsidR="00CA0AB0">
        <w:rPr>
          <w:rFonts w:ascii="Times New Roman" w:hAnsi="Times New Roman" w:cs="Times New Roman"/>
          <w:sz w:val="22"/>
          <w:szCs w:val="22"/>
        </w:rPr>
        <w:t xml:space="preserve"> </w:t>
      </w:r>
      <w:r w:rsidRPr="00CA0AB0" w:rsidR="00CA0AB0">
        <w:rPr>
          <w:rFonts w:ascii="Times New Roman" w:hAnsi="Times New Roman" w:cs="Times New Roman"/>
          <w:sz w:val="22"/>
          <w:szCs w:val="22"/>
        </w:rPr>
        <w:t xml:space="preserve">In the event that an </w:t>
      </w:r>
      <w:r w:rsidR="00CA0AB0">
        <w:rPr>
          <w:rFonts w:ascii="Times New Roman" w:hAnsi="Times New Roman" w:cs="Times New Roman"/>
          <w:sz w:val="22"/>
          <w:szCs w:val="22"/>
        </w:rPr>
        <w:t>event</w:t>
      </w:r>
      <w:r w:rsidRPr="00CA0AB0" w:rsidR="00CA0AB0">
        <w:rPr>
          <w:rFonts w:ascii="Times New Roman" w:hAnsi="Times New Roman" w:cs="Times New Roman"/>
          <w:sz w:val="22"/>
          <w:szCs w:val="22"/>
        </w:rPr>
        <w:t xml:space="preserve"> of Force Majeure persists for a period of sixty (60) days or more, either party may terminate all or any portion of this </w:t>
      </w:r>
      <w:r w:rsidR="006F00BE">
        <w:rPr>
          <w:rFonts w:ascii="Times New Roman" w:hAnsi="Times New Roman" w:cs="Times New Roman"/>
          <w:sz w:val="22"/>
          <w:szCs w:val="22"/>
        </w:rPr>
        <w:t>Contract</w:t>
      </w:r>
      <w:r w:rsidRPr="00CA0AB0" w:rsidR="00CA0AB0">
        <w:rPr>
          <w:rFonts w:ascii="Times New Roman" w:hAnsi="Times New Roman" w:cs="Times New Roman"/>
          <w:sz w:val="22"/>
          <w:szCs w:val="22"/>
        </w:rPr>
        <w:t xml:space="preserve"> immediately upon notice to the other party without liability for such termination.</w:t>
      </w:r>
      <w:r>
        <w:rPr>
          <w:rFonts w:ascii="Times New Roman" w:hAnsi="Times New Roman" w:cs="Times New Roman"/>
          <w:sz w:val="22"/>
          <w:szCs w:val="22"/>
        </w:rPr>
        <w:t>]</w:t>
      </w:r>
    </w:p>
    <w:p w:rsidRPr="007E6D1F" w:rsidR="00472521" w:rsidP="00472521" w:rsidRDefault="00472521" w14:paraId="5892D21D" w14:textId="77777777">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472521" w14:paraId="13938089" w14:textId="5DEF06A8">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Relationship of the Parties</w:t>
      </w:r>
      <w:r w:rsidRPr="007E6D1F">
        <w:rPr>
          <w:rFonts w:ascii="Times New Roman" w:hAnsi="Times New Roman" w:cs="Times New Roman"/>
          <w:sz w:val="22"/>
          <w:szCs w:val="22"/>
        </w:rPr>
        <w:t xml:space="preserve">.  This Contract does not create the relationship of principal and agent, partnership, joint </w:t>
      </w:r>
      <w:proofErr w:type="gramStart"/>
      <w:r w:rsidRPr="007E6D1F">
        <w:rPr>
          <w:rFonts w:ascii="Times New Roman" w:hAnsi="Times New Roman" w:cs="Times New Roman"/>
          <w:sz w:val="22"/>
          <w:szCs w:val="22"/>
        </w:rPr>
        <w:t>venture</w:t>
      </w:r>
      <w:proofErr w:type="gramEnd"/>
      <w:r w:rsidRPr="007E6D1F">
        <w:rPr>
          <w:rFonts w:ascii="Times New Roman" w:hAnsi="Times New Roman" w:cs="Times New Roman"/>
          <w:sz w:val="22"/>
          <w:szCs w:val="22"/>
        </w:rPr>
        <w:t xml:space="preserve"> or any association between USRC and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other than a contractual relationship.</w:t>
      </w:r>
    </w:p>
    <w:p w:rsidRPr="007E6D1F" w:rsidR="00472521" w:rsidP="00472521" w:rsidRDefault="00472521" w14:paraId="1CB6C969" w14:textId="77777777">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472521" w14:paraId="2B59791E" w14:textId="2767C589">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Corporate Action</w:t>
      </w:r>
      <w:r w:rsidRPr="007E6D1F">
        <w:rPr>
          <w:rFonts w:ascii="Times New Roman" w:hAnsi="Times New Roman" w:cs="Times New Roman"/>
          <w:sz w:val="22"/>
          <w:szCs w:val="22"/>
        </w:rPr>
        <w:t xml:space="preserve">.  USRC and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hereby represent and warrant to each other that all necessary corporate action has been taken to enter into this Contract and that the person signing this Contract on behalf of USRC and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respectively, is duly authorized to do so.</w:t>
      </w:r>
    </w:p>
    <w:p w:rsidRPr="007E6D1F" w:rsidR="00472521" w:rsidP="00472521" w:rsidRDefault="00472521" w14:paraId="228841AD" w14:textId="77777777">
      <w:pPr>
        <w:pStyle w:val="Heading2"/>
        <w:numPr>
          <w:ilvl w:val="0"/>
          <w:numId w:val="0"/>
        </w:numPr>
        <w:spacing w:after="0"/>
        <w:contextualSpacing/>
        <w:rPr>
          <w:rFonts w:ascii="Times New Roman" w:hAnsi="Times New Roman" w:cs="Times New Roman"/>
          <w:sz w:val="22"/>
          <w:szCs w:val="22"/>
        </w:rPr>
      </w:pPr>
    </w:p>
    <w:p w:rsidRPr="007E6D1F" w:rsidR="00472521" w:rsidP="00472521" w:rsidRDefault="00472521" w14:paraId="604C5227" w14:textId="31528073">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Non-Discrimination</w:t>
      </w:r>
      <w:r w:rsidRPr="007E6D1F" w:rsidR="002A6109">
        <w:rPr>
          <w:rFonts w:ascii="Times New Roman" w:hAnsi="Times New Roman" w:cs="Times New Roman"/>
          <w:sz w:val="22"/>
          <w:szCs w:val="22"/>
        </w:rPr>
        <w:t xml:space="preserve">. </w:t>
      </w:r>
      <w:r w:rsidRPr="007E6D1F">
        <w:rPr>
          <w:rFonts w:ascii="Times New Roman" w:hAnsi="Times New Roman" w:cs="Times New Roman"/>
          <w:sz w:val="22"/>
          <w:szCs w:val="22"/>
        </w:rPr>
        <w:t xml:space="preserve">USRC and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shall both abide by the provisions of Executive Order 11246, as amended; Title VI of the Civil Rights Act of 1964, as amended (78 Stat. 252; 42 U.S.C.§§ 2000d </w:t>
      </w:r>
      <w:r w:rsidRPr="007E6D1F">
        <w:rPr>
          <w:rFonts w:ascii="Times New Roman" w:hAnsi="Times New Roman" w:cs="Times New Roman"/>
          <w:i/>
          <w:sz w:val="22"/>
          <w:szCs w:val="22"/>
        </w:rPr>
        <w:t>et. seq.</w:t>
      </w:r>
      <w:r w:rsidRPr="007E6D1F">
        <w:rPr>
          <w:rFonts w:ascii="Times New Roman" w:hAnsi="Times New Roman" w:cs="Times New Roman"/>
          <w:sz w:val="22"/>
          <w:szCs w:val="22"/>
        </w:rPr>
        <w:t xml:space="preserve">); Title V, Section 504 of the Rehabilitation Act of 1973, as amended (87 Stat. 394; 29 U.S.C.§ 794); the Age Discrimination Act of 1975, as amended (89 Stat. 728; 42 U.S.C. §§ 6101 </w:t>
      </w:r>
      <w:r w:rsidRPr="007E6D1F">
        <w:rPr>
          <w:rFonts w:ascii="Times New Roman" w:hAnsi="Times New Roman" w:cs="Times New Roman"/>
          <w:i/>
          <w:sz w:val="22"/>
          <w:szCs w:val="22"/>
        </w:rPr>
        <w:t>et seq.</w:t>
      </w:r>
      <w:r w:rsidRPr="007E6D1F">
        <w:rPr>
          <w:rFonts w:ascii="Times New Roman" w:hAnsi="Times New Roman" w:cs="Times New Roman"/>
          <w:sz w:val="22"/>
          <w:szCs w:val="22"/>
        </w:rPr>
        <w:t xml:space="preserve">); and the D.C. Human Rights Act of 1977, effective December 13, 1977 (D.C. Law 2-38, D.C. Official Code §§ 1401.01 </w:t>
      </w:r>
      <w:r w:rsidRPr="007E6D1F">
        <w:rPr>
          <w:rFonts w:ascii="Times New Roman" w:hAnsi="Times New Roman" w:cs="Times New Roman"/>
          <w:i/>
          <w:sz w:val="22"/>
          <w:szCs w:val="22"/>
        </w:rPr>
        <w:t>et seq</w:t>
      </w:r>
      <w:r w:rsidRPr="007E6D1F">
        <w:rPr>
          <w:rFonts w:ascii="Times New Roman" w:hAnsi="Times New Roman" w:cs="Times New Roman"/>
          <w:sz w:val="22"/>
          <w:szCs w:val="22"/>
        </w:rPr>
        <w:t xml:space="preserve">.). USRC and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shall both also abide by all other Federal, District of Columbia and local laws and regulations prohibiting discrimination on the grounds of race, color, national origin, disability, religion, </w:t>
      </w:r>
      <w:proofErr w:type="gramStart"/>
      <w:r w:rsidRPr="007E6D1F">
        <w:rPr>
          <w:rFonts w:ascii="Times New Roman" w:hAnsi="Times New Roman" w:cs="Times New Roman"/>
          <w:sz w:val="22"/>
          <w:szCs w:val="22"/>
        </w:rPr>
        <w:t>sex</w:t>
      </w:r>
      <w:proofErr w:type="gramEnd"/>
      <w:r w:rsidRPr="007E6D1F">
        <w:rPr>
          <w:rFonts w:ascii="Times New Roman" w:hAnsi="Times New Roman" w:cs="Times New Roman"/>
          <w:sz w:val="22"/>
          <w:szCs w:val="22"/>
        </w:rPr>
        <w:t xml:space="preserve"> or sexual orientation, in employment and in providing facilities and/or services to the public as applicable. In advertising for employment, nothing shall be done which may prevent persons covered by these laws from qualifying for employment. The </w:t>
      </w:r>
      <w:r w:rsidR="00542EAD">
        <w:rPr>
          <w:rFonts w:ascii="Times New Roman" w:hAnsi="Times New Roman" w:cs="Times New Roman"/>
          <w:sz w:val="22"/>
          <w:szCs w:val="22"/>
        </w:rPr>
        <w:t>Firm</w:t>
      </w:r>
      <w:r w:rsidRPr="007E6D1F" w:rsidR="00542EAD">
        <w:rPr>
          <w:rFonts w:ascii="Times New Roman" w:hAnsi="Times New Roman" w:cs="Times New Roman"/>
          <w:sz w:val="22"/>
          <w:szCs w:val="22"/>
        </w:rPr>
        <w:t xml:space="preserve"> </w:t>
      </w:r>
      <w:r w:rsidRPr="007E6D1F">
        <w:rPr>
          <w:rFonts w:ascii="Times New Roman" w:hAnsi="Times New Roman" w:cs="Times New Roman"/>
          <w:sz w:val="22"/>
          <w:szCs w:val="22"/>
        </w:rPr>
        <w:t>agrees to post in conspicuous spaces available to employees and applicants for employment a notice setting forth the provisions of this non-discrimination clause.</w:t>
      </w:r>
    </w:p>
    <w:p w:rsidRPr="007E6D1F" w:rsidR="00472521" w:rsidP="00472521" w:rsidRDefault="00472521" w14:paraId="6AF886DF" w14:textId="77777777">
      <w:pPr>
        <w:pStyle w:val="Heading2"/>
        <w:numPr>
          <w:ilvl w:val="0"/>
          <w:numId w:val="0"/>
        </w:numPr>
        <w:spacing w:after="0"/>
        <w:ind w:left="720"/>
        <w:contextualSpacing/>
        <w:rPr>
          <w:rFonts w:ascii="Times New Roman" w:hAnsi="Times New Roman" w:cs="Times New Roman"/>
          <w:sz w:val="22"/>
          <w:szCs w:val="22"/>
        </w:rPr>
      </w:pPr>
    </w:p>
    <w:p w:rsidRPr="007E6D1F" w:rsidR="009D5AA8" w:rsidP="00472521" w:rsidRDefault="00472521" w14:paraId="761532AA" w14:textId="4516795E">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Limitation of Liability</w:t>
      </w:r>
      <w:r w:rsidRPr="007E6D1F">
        <w:rPr>
          <w:rFonts w:ascii="Times New Roman" w:hAnsi="Times New Roman" w:cs="Times New Roman"/>
          <w:sz w:val="22"/>
          <w:szCs w:val="22"/>
        </w:rPr>
        <w:t xml:space="preserve">. Notwithstanding anything to the contrary set forth in this Contract, in no event will USRC be liable to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for any consequential, incidental, indirect, special, or punitive damage, loss or expenses.</w:t>
      </w:r>
      <w:r w:rsidRPr="007E6D1F">
        <w:rPr>
          <w:rFonts w:ascii="Times New Roman" w:hAnsi="Times New Roman" w:cs="Times New Roman"/>
          <w:sz w:val="22"/>
          <w:szCs w:val="22"/>
          <w:u w:val="single"/>
        </w:rPr>
        <w:t xml:space="preserve"> </w:t>
      </w:r>
    </w:p>
    <w:p w:rsidRPr="007E6D1F" w:rsidR="00472521" w:rsidP="00472521" w:rsidRDefault="00472521" w14:paraId="00AB9B75" w14:textId="77777777">
      <w:pPr>
        <w:pStyle w:val="ListParagraph"/>
        <w:rPr>
          <w:rFonts w:ascii="Times New Roman" w:hAnsi="Times New Roman" w:cs="Times New Roman"/>
          <w:sz w:val="22"/>
          <w:szCs w:val="22"/>
        </w:rPr>
      </w:pPr>
    </w:p>
    <w:p w:rsidRPr="007E6D1F" w:rsidR="00472521" w:rsidP="00472521" w:rsidRDefault="00472521" w14:paraId="5D99687E" w14:textId="64E12663">
      <w:pPr>
        <w:pStyle w:val="Heading2"/>
        <w:spacing w:after="0"/>
        <w:contextualSpacing/>
        <w:rPr>
          <w:rFonts w:ascii="Times New Roman" w:hAnsi="Times New Roman" w:cs="Times New Roman"/>
          <w:sz w:val="22"/>
          <w:szCs w:val="22"/>
        </w:rPr>
      </w:pPr>
      <w:r w:rsidRPr="007E6D1F">
        <w:rPr>
          <w:rFonts w:ascii="Times New Roman" w:hAnsi="Times New Roman" w:cs="Times New Roman"/>
          <w:sz w:val="22"/>
          <w:szCs w:val="22"/>
          <w:u w:val="single"/>
        </w:rPr>
        <w:t>Non-exclusivity</w:t>
      </w:r>
      <w:r w:rsidRPr="007E6D1F">
        <w:rPr>
          <w:rFonts w:ascii="Times New Roman" w:hAnsi="Times New Roman" w:cs="Times New Roman"/>
          <w:sz w:val="22"/>
          <w:szCs w:val="22"/>
        </w:rPr>
        <w:t xml:space="preserve">.  This Contract shall not be </w:t>
      </w:r>
      <w:r w:rsidR="00A67F58">
        <w:rPr>
          <w:rFonts w:ascii="Times New Roman" w:hAnsi="Times New Roman" w:cs="Times New Roman"/>
          <w:sz w:val="22"/>
          <w:szCs w:val="22"/>
        </w:rPr>
        <w:t>construed</w:t>
      </w:r>
      <w:r w:rsidRPr="007E6D1F">
        <w:rPr>
          <w:rFonts w:ascii="Times New Roman" w:hAnsi="Times New Roman" w:cs="Times New Roman"/>
          <w:sz w:val="22"/>
          <w:szCs w:val="22"/>
        </w:rPr>
        <w:t xml:space="preserve"> to be a commitment by USRC to work exclusively with </w:t>
      </w:r>
      <w:r w:rsidR="00542EAD">
        <w:rPr>
          <w:rFonts w:ascii="Times New Roman" w:hAnsi="Times New Roman" w:cs="Times New Roman"/>
          <w:sz w:val="22"/>
          <w:szCs w:val="22"/>
        </w:rPr>
        <w:t>the Firm</w:t>
      </w:r>
      <w:r w:rsidRPr="007E6D1F">
        <w:rPr>
          <w:rFonts w:ascii="Times New Roman" w:hAnsi="Times New Roman" w:cs="Times New Roman"/>
          <w:sz w:val="22"/>
          <w:szCs w:val="22"/>
        </w:rPr>
        <w:t xml:space="preserve">. </w:t>
      </w:r>
      <w:r w:rsidR="00542EAD">
        <w:rPr>
          <w:rFonts w:ascii="Times New Roman" w:hAnsi="Times New Roman" w:cs="Times New Roman"/>
          <w:sz w:val="22"/>
          <w:szCs w:val="22"/>
        </w:rPr>
        <w:t>The Firm</w:t>
      </w:r>
      <w:r w:rsidRPr="007E6D1F" w:rsidR="00542EAD">
        <w:rPr>
          <w:rFonts w:ascii="Times New Roman" w:hAnsi="Times New Roman" w:cs="Times New Roman"/>
          <w:sz w:val="22"/>
          <w:szCs w:val="22"/>
        </w:rPr>
        <w:t xml:space="preserve"> </w:t>
      </w:r>
      <w:r w:rsidRPr="007E6D1F">
        <w:rPr>
          <w:rFonts w:ascii="Times New Roman" w:hAnsi="Times New Roman" w:cs="Times New Roman"/>
          <w:sz w:val="22"/>
          <w:szCs w:val="22"/>
        </w:rPr>
        <w:t xml:space="preserve">acknowledges and agrees that USRC’s appointment of </w:t>
      </w:r>
      <w:r w:rsidR="00A57D68">
        <w:rPr>
          <w:rFonts w:ascii="Times New Roman" w:hAnsi="Times New Roman" w:cs="Times New Roman"/>
          <w:sz w:val="22"/>
          <w:szCs w:val="22"/>
        </w:rPr>
        <w:t>the Firm</w:t>
      </w:r>
      <w:r w:rsidRPr="007E6D1F">
        <w:rPr>
          <w:rFonts w:ascii="Times New Roman" w:hAnsi="Times New Roman" w:cs="Times New Roman"/>
          <w:sz w:val="22"/>
          <w:szCs w:val="22"/>
        </w:rPr>
        <w:t xml:space="preserve"> is non-exclusive, and USRC may appoint another </w:t>
      </w:r>
      <w:r w:rsidR="00542EAD">
        <w:rPr>
          <w:rFonts w:ascii="Times New Roman" w:hAnsi="Times New Roman" w:cs="Times New Roman"/>
          <w:sz w:val="22"/>
          <w:szCs w:val="22"/>
        </w:rPr>
        <w:t>firm</w:t>
      </w:r>
      <w:r w:rsidR="006A456A">
        <w:rPr>
          <w:rFonts w:ascii="Times New Roman" w:hAnsi="Times New Roman" w:cs="Times New Roman"/>
          <w:sz w:val="22"/>
          <w:szCs w:val="22"/>
        </w:rPr>
        <w:t>, consultant,</w:t>
      </w:r>
      <w:r w:rsidRPr="007E6D1F">
        <w:rPr>
          <w:rFonts w:ascii="Times New Roman" w:hAnsi="Times New Roman" w:cs="Times New Roman"/>
          <w:sz w:val="22"/>
          <w:szCs w:val="22"/>
        </w:rPr>
        <w:t xml:space="preserve"> and/or its own personnel to perform work the same as or similar to the Contract Work. Further, nothing contained in this Contract shall prohibit or otherwise restrict USRC from soliciting or doing business with any other </w:t>
      </w:r>
      <w:r w:rsidR="00A57D68">
        <w:rPr>
          <w:rFonts w:ascii="Times New Roman" w:hAnsi="Times New Roman" w:cs="Times New Roman"/>
          <w:sz w:val="22"/>
          <w:szCs w:val="22"/>
        </w:rPr>
        <w:t>firms or consultants</w:t>
      </w:r>
      <w:r w:rsidRPr="007E6D1F">
        <w:rPr>
          <w:rFonts w:ascii="Times New Roman" w:hAnsi="Times New Roman" w:cs="Times New Roman"/>
          <w:sz w:val="22"/>
          <w:szCs w:val="22"/>
        </w:rPr>
        <w:t>.</w:t>
      </w:r>
    </w:p>
    <w:p w:rsidRPr="007E6D1F" w:rsidR="00BB0F3E" w:rsidP="00BE5561" w:rsidRDefault="00BE5561" w14:paraId="46CAB4BA" w14:textId="6FAF3F75">
      <w:pPr>
        <w:pStyle w:val="ListParagraph"/>
        <w:numPr>
          <w:ilvl w:val="0"/>
          <w:numId w:val="2"/>
        </w:numPr>
        <w:ind w:left="0"/>
        <w:jc w:val="center"/>
        <w:outlineLvl w:val="0"/>
        <w:rPr>
          <w:rFonts w:ascii="Times New Roman" w:hAnsi="Times New Roman" w:cs="Times New Roman" w:eastAsiaTheme="majorEastAsia"/>
          <w:b/>
          <w:bCs/>
          <w:caps/>
          <w:vanish/>
          <w:sz w:val="22"/>
          <w:szCs w:val="22"/>
          <w:u w:val="single"/>
        </w:rPr>
      </w:pPr>
      <w:r w:rsidRPr="007E6D1F">
        <w:rPr>
          <w:rFonts w:ascii="Times New Roman" w:hAnsi="Times New Roman" w:cs="Times New Roman" w:eastAsiaTheme="majorEastAsia"/>
          <w:b/>
          <w:bCs/>
          <w:caps/>
          <w:vanish/>
          <w:sz w:val="22"/>
          <w:szCs w:val="22"/>
          <w:u w:val="single"/>
        </w:rPr>
        <w:br/>
      </w:r>
      <w:r w:rsidRPr="007E6D1F">
        <w:rPr>
          <w:rFonts w:ascii="Times New Roman" w:hAnsi="Times New Roman" w:cs="Times New Roman" w:eastAsiaTheme="majorEastAsia"/>
          <w:b/>
          <w:bCs/>
          <w:caps/>
          <w:vanish/>
          <w:sz w:val="22"/>
          <w:szCs w:val="22"/>
          <w:u w:val="single"/>
        </w:rPr>
        <w:t>MISCELLANEOUS</w:t>
      </w:r>
      <w:r w:rsidRPr="007E6D1F">
        <w:rPr>
          <w:rFonts w:ascii="Times New Roman" w:hAnsi="Times New Roman" w:cs="Times New Roman" w:eastAsiaTheme="majorEastAsia"/>
          <w:b/>
          <w:bCs/>
          <w:caps/>
          <w:vanish/>
          <w:sz w:val="22"/>
          <w:szCs w:val="22"/>
          <w:u w:val="single"/>
        </w:rPr>
        <w:br/>
      </w:r>
    </w:p>
    <w:p w:rsidRPr="007E6D1F" w:rsidR="00B85E6E" w:rsidP="00686ED0" w:rsidRDefault="00B85E6E" w14:paraId="4132EE5B" w14:textId="76AD1D77">
      <w:pPr>
        <w:pStyle w:val="Heading2"/>
        <w:numPr>
          <w:ilvl w:val="0"/>
          <w:numId w:val="0"/>
        </w:numPr>
        <w:spacing w:after="0"/>
        <w:contextualSpacing/>
        <w:rPr>
          <w:rFonts w:ascii="Times New Roman" w:hAnsi="Times New Roman" w:cs="Times New Roman"/>
          <w:sz w:val="22"/>
          <w:szCs w:val="22"/>
        </w:rPr>
      </w:pPr>
    </w:p>
    <w:p w:rsidRPr="007E6D1F" w:rsidR="00472521" w:rsidP="00686ED0" w:rsidRDefault="00472521" w14:paraId="6A505AAF" w14:textId="77777777">
      <w:pPr>
        <w:pStyle w:val="Heading2"/>
        <w:numPr>
          <w:ilvl w:val="0"/>
          <w:numId w:val="0"/>
        </w:numPr>
        <w:spacing w:after="0"/>
        <w:contextualSpacing/>
        <w:rPr>
          <w:rFonts w:ascii="Times New Roman" w:hAnsi="Times New Roman" w:cs="Times New Roman"/>
          <w:sz w:val="22"/>
          <w:szCs w:val="22"/>
        </w:rPr>
      </w:pPr>
    </w:p>
    <w:p w:rsidRPr="007E6D1F" w:rsidR="009D5AA8" w:rsidP="00C62C20" w:rsidRDefault="00033DBB" w14:paraId="7207530D" w14:textId="77777777">
      <w:pPr>
        <w:pStyle w:val="Heading2"/>
        <w:numPr>
          <w:ilvl w:val="0"/>
          <w:numId w:val="0"/>
        </w:numPr>
        <w:spacing w:after="0"/>
        <w:contextualSpacing/>
        <w:jc w:val="center"/>
        <w:rPr>
          <w:rFonts w:ascii="Times New Roman" w:hAnsi="Times New Roman" w:cs="Times New Roman"/>
          <w:sz w:val="22"/>
          <w:szCs w:val="22"/>
        </w:rPr>
        <w:sectPr w:rsidRPr="007E6D1F" w:rsidR="009D5AA8" w:rsidSect="00C6679F">
          <w:headerReference w:type="default" r:id="rId14"/>
          <w:footerReference w:type="even" r:id="rId15"/>
          <w:footerReference w:type="default" r:id="rId16"/>
          <w:headerReference w:type="first" r:id="rId17"/>
          <w:footerReference w:type="first" r:id="rId18"/>
          <w:pgSz w:w="12240" w:h="15840" w:orient="portrait" w:code="1"/>
          <w:pgMar w:top="1440" w:right="1440" w:bottom="1440" w:left="1440" w:header="720" w:footer="720" w:gutter="0"/>
          <w:cols w:space="720"/>
          <w:titlePg/>
          <w:docGrid w:linePitch="360"/>
        </w:sectPr>
      </w:pPr>
      <w:r w:rsidRPr="007E6D1F">
        <w:rPr>
          <w:rFonts w:ascii="Times New Roman" w:hAnsi="Times New Roman" w:cs="Times New Roman"/>
          <w:sz w:val="22"/>
          <w:szCs w:val="22"/>
        </w:rPr>
        <w:t>[Signatures follow on next page]</w:t>
      </w:r>
    </w:p>
    <w:p w:rsidRPr="007E6D1F" w:rsidR="005F7785" w:rsidP="0057037F" w:rsidRDefault="00DC542B" w14:paraId="5D0E13C1" w14:textId="47118812">
      <w:pPr>
        <w:pStyle w:val="BodyTextFirstIndent"/>
        <w:spacing w:after="0"/>
        <w:ind w:firstLine="720"/>
        <w:contextualSpacing/>
        <w:rPr>
          <w:rFonts w:ascii="Times New Roman" w:hAnsi="Times New Roman" w:cs="Times New Roman"/>
          <w:sz w:val="22"/>
          <w:szCs w:val="22"/>
        </w:rPr>
      </w:pPr>
      <w:r w:rsidRPr="007E6D1F">
        <w:rPr>
          <w:rFonts w:ascii="Times New Roman" w:hAnsi="Times New Roman" w:cs="Times New Roman"/>
          <w:b/>
          <w:sz w:val="22"/>
          <w:szCs w:val="22"/>
        </w:rPr>
        <w:t>IN WITNESS WHEREOF</w:t>
      </w:r>
      <w:r w:rsidRPr="007E6D1F">
        <w:rPr>
          <w:rFonts w:ascii="Times New Roman" w:hAnsi="Times New Roman" w:cs="Times New Roman"/>
          <w:sz w:val="22"/>
          <w:szCs w:val="22"/>
        </w:rPr>
        <w:t>, the Parties hereto have executed this Contract the day and year first above written.</w:t>
      </w:r>
    </w:p>
    <w:p w:rsidRPr="007E6D1F" w:rsidR="003978F7" w:rsidP="00C62C20" w:rsidRDefault="003978F7" w14:paraId="6F1D026F" w14:textId="1FF5E6CB">
      <w:pPr>
        <w:pStyle w:val="BodyTextFirstIndent"/>
        <w:spacing w:after="0"/>
        <w:ind w:firstLine="0"/>
        <w:contextualSpacing/>
        <w:rPr>
          <w:rFonts w:ascii="Times New Roman" w:hAnsi="Times New Roman" w:cs="Times New Roman"/>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E6D1F" w:rsidR="007E6D1F" w:rsidTr="003978F7" w14:paraId="6DADECB1" w14:textId="77777777">
        <w:tc>
          <w:tcPr>
            <w:tcW w:w="4675" w:type="dxa"/>
          </w:tcPr>
          <w:p w:rsidRPr="007E6D1F" w:rsidR="003978F7" w:rsidP="00C62C20" w:rsidRDefault="003978F7" w14:paraId="0575E835" w14:textId="77777777">
            <w:pPr>
              <w:pStyle w:val="BodyTextFirstIndent"/>
              <w:spacing w:after="0"/>
              <w:ind w:firstLine="0"/>
              <w:contextualSpacing/>
              <w:rPr>
                <w:rFonts w:ascii="Times New Roman" w:hAnsi="Times New Roman" w:cs="Times New Roman"/>
                <w:sz w:val="22"/>
                <w:szCs w:val="22"/>
              </w:rPr>
            </w:pPr>
          </w:p>
        </w:tc>
        <w:tc>
          <w:tcPr>
            <w:tcW w:w="4675" w:type="dxa"/>
          </w:tcPr>
          <w:p w:rsidRPr="007E6D1F" w:rsidR="003978F7" w:rsidP="00C62C20" w:rsidRDefault="003978F7" w14:paraId="5774A684" w14:textId="211C705F">
            <w:pPr>
              <w:pStyle w:val="BodyTextFirstIndent"/>
              <w:spacing w:after="0"/>
              <w:ind w:firstLine="0"/>
              <w:contextualSpacing/>
              <w:rPr>
                <w:rFonts w:ascii="Times New Roman" w:hAnsi="Times New Roman" w:cs="Times New Roman"/>
                <w:sz w:val="22"/>
                <w:szCs w:val="22"/>
              </w:rPr>
            </w:pPr>
            <w:r w:rsidRPr="007E6D1F">
              <w:rPr>
                <w:rFonts w:ascii="Times New Roman" w:hAnsi="Times New Roman" w:cs="Times New Roman"/>
                <w:b/>
                <w:sz w:val="22"/>
                <w:szCs w:val="22"/>
                <w:u w:val="single"/>
              </w:rPr>
              <w:t>USRC</w:t>
            </w:r>
            <w:r w:rsidRPr="007E6D1F">
              <w:rPr>
                <w:rFonts w:ascii="Times New Roman" w:hAnsi="Times New Roman" w:cs="Times New Roman"/>
                <w:sz w:val="22"/>
                <w:szCs w:val="22"/>
              </w:rPr>
              <w:t>:</w:t>
            </w:r>
          </w:p>
          <w:p w:rsidRPr="007E6D1F" w:rsidR="003978F7" w:rsidP="00C62C20" w:rsidRDefault="003978F7" w14:paraId="5B0FA694" w14:textId="11EAAE17">
            <w:pPr>
              <w:pStyle w:val="BodyTextFirstIndent"/>
              <w:spacing w:after="0"/>
              <w:ind w:firstLine="0"/>
              <w:contextualSpacing/>
              <w:jc w:val="left"/>
              <w:rPr>
                <w:rFonts w:ascii="Times New Roman" w:hAnsi="Times New Roman" w:cs="Times New Roman"/>
                <w:sz w:val="22"/>
                <w:szCs w:val="22"/>
              </w:rPr>
            </w:pPr>
            <w:r w:rsidRPr="007E6D1F">
              <w:rPr>
                <w:rFonts w:ascii="Times New Roman" w:hAnsi="Times New Roman" w:cs="Times New Roman"/>
                <w:sz w:val="22"/>
                <w:szCs w:val="22"/>
              </w:rPr>
              <w:t>UNION STATION REDEVELOPMENT CORPORATION</w:t>
            </w:r>
          </w:p>
          <w:p w:rsidRPr="007E6D1F" w:rsidR="003978F7" w:rsidP="00C62C20" w:rsidRDefault="003978F7" w14:paraId="73256D83" w14:textId="43E416C3">
            <w:pPr>
              <w:pStyle w:val="BodyTextFirstIndent"/>
              <w:spacing w:after="0"/>
              <w:ind w:firstLine="0"/>
              <w:contextualSpacing/>
              <w:jc w:val="left"/>
              <w:rPr>
                <w:rFonts w:ascii="Times New Roman" w:hAnsi="Times New Roman" w:cs="Times New Roman"/>
                <w:sz w:val="22"/>
                <w:szCs w:val="22"/>
              </w:rPr>
            </w:pPr>
          </w:p>
          <w:p w:rsidRPr="007E6D1F" w:rsidR="003978F7" w:rsidP="00C62C20" w:rsidRDefault="003978F7" w14:paraId="204A01EC" w14:textId="1A2894B0">
            <w:pPr>
              <w:pStyle w:val="BodyTextFirstIndent"/>
              <w:spacing w:after="0"/>
              <w:ind w:firstLine="0"/>
              <w:contextualSpacing/>
              <w:jc w:val="left"/>
              <w:rPr>
                <w:rFonts w:ascii="Times New Roman" w:hAnsi="Times New Roman" w:cs="Times New Roman"/>
                <w:sz w:val="22"/>
                <w:szCs w:val="22"/>
              </w:rPr>
            </w:pPr>
          </w:p>
          <w:p w:rsidRPr="007E6D1F" w:rsidR="003978F7" w:rsidP="00C62C20" w:rsidRDefault="003978F7" w14:paraId="21DCE32E" w14:textId="474C1866">
            <w:pPr>
              <w:pStyle w:val="BodyTextFirstIndent"/>
              <w:spacing w:after="0"/>
              <w:ind w:firstLine="0"/>
              <w:contextualSpacing/>
              <w:jc w:val="left"/>
              <w:rPr>
                <w:rFonts w:ascii="Times New Roman" w:hAnsi="Times New Roman" w:cs="Times New Roman"/>
                <w:sz w:val="22"/>
                <w:szCs w:val="22"/>
              </w:rPr>
            </w:pPr>
            <w:proofErr w:type="gramStart"/>
            <w:r w:rsidRPr="007E6D1F">
              <w:rPr>
                <w:rFonts w:ascii="Times New Roman" w:hAnsi="Times New Roman" w:cs="Times New Roman"/>
                <w:sz w:val="22"/>
                <w:szCs w:val="22"/>
              </w:rPr>
              <w:t>By:_</w:t>
            </w:r>
            <w:proofErr w:type="gramEnd"/>
            <w:r w:rsidRPr="007E6D1F">
              <w:rPr>
                <w:rFonts w:ascii="Times New Roman" w:hAnsi="Times New Roman" w:cs="Times New Roman"/>
                <w:sz w:val="22"/>
                <w:szCs w:val="22"/>
              </w:rPr>
              <w:t>____________________________</w:t>
            </w:r>
          </w:p>
          <w:p w:rsidRPr="007E6D1F" w:rsidR="003978F7" w:rsidP="00C62C20" w:rsidRDefault="003978F7" w14:paraId="4D50DDD1" w14:textId="2B334DB0">
            <w:pPr>
              <w:pStyle w:val="BodyTextFirstIndent"/>
              <w:spacing w:after="0"/>
              <w:ind w:firstLine="0"/>
              <w:contextualSpacing/>
              <w:jc w:val="left"/>
              <w:rPr>
                <w:rFonts w:ascii="Times New Roman" w:hAnsi="Times New Roman" w:cs="Times New Roman"/>
                <w:sz w:val="22"/>
                <w:szCs w:val="22"/>
              </w:rPr>
            </w:pPr>
            <w:r w:rsidRPr="007E6D1F">
              <w:rPr>
                <w:rFonts w:ascii="Times New Roman" w:hAnsi="Times New Roman" w:cs="Times New Roman"/>
                <w:sz w:val="22"/>
                <w:szCs w:val="22"/>
              </w:rPr>
              <w:t>Name: Douglas Carr</w:t>
            </w:r>
          </w:p>
          <w:p w:rsidRPr="007E6D1F" w:rsidR="003978F7" w:rsidP="00C62C20" w:rsidRDefault="003978F7" w14:paraId="63F8783F" w14:textId="71194137">
            <w:pPr>
              <w:pStyle w:val="BodyTextFirstIndent"/>
              <w:spacing w:after="0"/>
              <w:ind w:firstLine="0"/>
              <w:contextualSpacing/>
              <w:jc w:val="left"/>
              <w:rPr>
                <w:rFonts w:ascii="Times New Roman" w:hAnsi="Times New Roman" w:cs="Times New Roman"/>
                <w:sz w:val="22"/>
                <w:szCs w:val="22"/>
              </w:rPr>
            </w:pPr>
            <w:r w:rsidRPr="007E6D1F">
              <w:rPr>
                <w:rFonts w:ascii="Times New Roman" w:hAnsi="Times New Roman" w:cs="Times New Roman"/>
                <w:sz w:val="22"/>
                <w:szCs w:val="22"/>
              </w:rPr>
              <w:t>Title: President &amp; CEO</w:t>
            </w:r>
          </w:p>
          <w:p w:rsidRPr="007E6D1F" w:rsidR="003978F7" w:rsidP="00C62C20" w:rsidRDefault="003978F7" w14:paraId="555FF05C" w14:textId="3E41A7C7">
            <w:pPr>
              <w:pStyle w:val="BodyTextFirstIndent"/>
              <w:spacing w:after="0"/>
              <w:ind w:firstLine="0"/>
              <w:contextualSpacing/>
              <w:rPr>
                <w:rFonts w:ascii="Times New Roman" w:hAnsi="Times New Roman" w:cs="Times New Roman"/>
                <w:sz w:val="22"/>
                <w:szCs w:val="22"/>
              </w:rPr>
            </w:pPr>
          </w:p>
          <w:p w:rsidRPr="007E6D1F" w:rsidR="003978F7" w:rsidP="00C62C20" w:rsidRDefault="003978F7" w14:paraId="1759DE32" w14:textId="68FAEE0D">
            <w:pPr>
              <w:pStyle w:val="BodyTextFirstIndent"/>
              <w:spacing w:after="0"/>
              <w:ind w:firstLine="0"/>
              <w:contextualSpacing/>
              <w:rPr>
                <w:rFonts w:ascii="Times New Roman" w:hAnsi="Times New Roman" w:cs="Times New Roman"/>
                <w:sz w:val="22"/>
                <w:szCs w:val="22"/>
              </w:rPr>
            </w:pPr>
          </w:p>
        </w:tc>
      </w:tr>
      <w:tr w:rsidRPr="007E6D1F" w:rsidR="003978F7" w:rsidTr="003978F7" w14:paraId="55FD7AA6" w14:textId="77777777">
        <w:tc>
          <w:tcPr>
            <w:tcW w:w="4675" w:type="dxa"/>
          </w:tcPr>
          <w:p w:rsidRPr="007E6D1F" w:rsidR="003978F7" w:rsidP="00C62C20" w:rsidRDefault="003978F7" w14:paraId="445E3BE9" w14:textId="77777777">
            <w:pPr>
              <w:pStyle w:val="BodyTextFirstIndent"/>
              <w:spacing w:after="0"/>
              <w:ind w:firstLine="0"/>
              <w:contextualSpacing/>
              <w:rPr>
                <w:rFonts w:ascii="Times New Roman" w:hAnsi="Times New Roman" w:cs="Times New Roman"/>
                <w:sz w:val="22"/>
                <w:szCs w:val="22"/>
              </w:rPr>
            </w:pPr>
          </w:p>
        </w:tc>
        <w:tc>
          <w:tcPr>
            <w:tcW w:w="4675" w:type="dxa"/>
          </w:tcPr>
          <w:p w:rsidRPr="007E6D1F" w:rsidR="003978F7" w:rsidP="00C62C20" w:rsidRDefault="00542EAD" w14:paraId="0B044189" w14:textId="717F9DEA">
            <w:pPr>
              <w:pStyle w:val="BodyTextFirstIndent"/>
              <w:spacing w:after="0"/>
              <w:ind w:firstLine="0"/>
              <w:contextualSpacing/>
              <w:rPr>
                <w:rFonts w:ascii="Times New Roman" w:hAnsi="Times New Roman" w:cs="Times New Roman"/>
                <w:sz w:val="22"/>
                <w:szCs w:val="22"/>
              </w:rPr>
            </w:pPr>
            <w:r>
              <w:rPr>
                <w:rFonts w:ascii="Times New Roman" w:hAnsi="Times New Roman" w:cs="Times New Roman"/>
                <w:b/>
                <w:sz w:val="22"/>
                <w:szCs w:val="22"/>
                <w:u w:val="single"/>
              </w:rPr>
              <w:t>FIRM</w:t>
            </w:r>
            <w:r w:rsidRPr="007E6D1F" w:rsidR="003978F7">
              <w:rPr>
                <w:rFonts w:ascii="Times New Roman" w:hAnsi="Times New Roman" w:cs="Times New Roman"/>
                <w:sz w:val="22"/>
                <w:szCs w:val="22"/>
              </w:rPr>
              <w:t>:</w:t>
            </w:r>
          </w:p>
          <w:p w:rsidR="003978F7" w:rsidP="00C62C20" w:rsidRDefault="002F452B" w14:paraId="390F2660" w14:textId="435FDE0D">
            <w:pPr>
              <w:pStyle w:val="BodyTextFirstIndent"/>
              <w:spacing w:after="0"/>
              <w:ind w:firstLine="0"/>
              <w:contextualSpacing/>
              <w:rPr>
                <w:rFonts w:ascii="Times New Roman" w:hAnsi="Times New Roman" w:cs="Times New Roman"/>
                <w:sz w:val="22"/>
                <w:szCs w:val="22"/>
              </w:rPr>
            </w:pPr>
            <w:r>
              <w:rPr>
                <w:rFonts w:ascii="Times New Roman" w:hAnsi="Times New Roman" w:cs="Times New Roman"/>
                <w:sz w:val="22"/>
                <w:szCs w:val="22"/>
              </w:rPr>
              <w:t>[_____________________________]</w:t>
            </w:r>
            <w:r w:rsidR="008B01E0">
              <w:rPr>
                <w:rFonts w:ascii="Times New Roman" w:hAnsi="Times New Roman" w:cs="Times New Roman"/>
                <w:sz w:val="22"/>
                <w:szCs w:val="22"/>
              </w:rPr>
              <w:t>,</w:t>
            </w:r>
          </w:p>
          <w:p w:rsidRPr="007E6D1F" w:rsidR="008B01E0" w:rsidP="00C62C20" w:rsidRDefault="002F452B" w14:paraId="7B72C933" w14:textId="704F9E32">
            <w:pPr>
              <w:pStyle w:val="BodyTextFirstIndent"/>
              <w:spacing w:after="0"/>
              <w:ind w:firstLine="0"/>
              <w:contextualSpacing/>
              <w:rPr>
                <w:rFonts w:ascii="Times New Roman" w:hAnsi="Times New Roman" w:cs="Times New Roman"/>
                <w:sz w:val="22"/>
                <w:szCs w:val="22"/>
              </w:rPr>
            </w:pPr>
            <w:r>
              <w:rPr>
                <w:rFonts w:ascii="Times New Roman" w:hAnsi="Times New Roman" w:cs="Times New Roman"/>
                <w:sz w:val="22"/>
                <w:szCs w:val="22"/>
              </w:rPr>
              <w:t>a [___________________________]</w:t>
            </w:r>
          </w:p>
          <w:p w:rsidRPr="007E6D1F" w:rsidR="003978F7" w:rsidP="00C62C20" w:rsidRDefault="003978F7" w14:paraId="5B8D0405" w14:textId="57010209">
            <w:pPr>
              <w:pStyle w:val="BodyTextFirstIndent"/>
              <w:spacing w:after="0"/>
              <w:ind w:firstLine="0"/>
              <w:contextualSpacing/>
              <w:rPr>
                <w:rFonts w:ascii="Times New Roman" w:hAnsi="Times New Roman" w:cs="Times New Roman"/>
                <w:sz w:val="22"/>
                <w:szCs w:val="22"/>
              </w:rPr>
            </w:pPr>
          </w:p>
          <w:p w:rsidRPr="007E6D1F" w:rsidR="003978F7" w:rsidP="00C62C20" w:rsidRDefault="003978F7" w14:paraId="5CB807A2" w14:textId="77777777">
            <w:pPr>
              <w:pStyle w:val="BodyTextFirstIndent"/>
              <w:spacing w:after="0"/>
              <w:ind w:firstLine="0"/>
              <w:contextualSpacing/>
              <w:rPr>
                <w:rFonts w:ascii="Times New Roman" w:hAnsi="Times New Roman" w:cs="Times New Roman"/>
                <w:sz w:val="22"/>
                <w:szCs w:val="22"/>
              </w:rPr>
            </w:pPr>
          </w:p>
          <w:p w:rsidRPr="007E6D1F" w:rsidR="003978F7" w:rsidP="00C62C20" w:rsidRDefault="003978F7" w14:paraId="3CFB9704" w14:textId="7E481B0B">
            <w:pPr>
              <w:pStyle w:val="BodyTextFirstIndent"/>
              <w:spacing w:after="0"/>
              <w:ind w:firstLine="0"/>
              <w:contextualSpacing/>
              <w:rPr>
                <w:rFonts w:ascii="Times New Roman" w:hAnsi="Times New Roman" w:cs="Times New Roman"/>
                <w:sz w:val="22"/>
                <w:szCs w:val="22"/>
              </w:rPr>
            </w:pPr>
          </w:p>
          <w:p w:rsidRPr="007E6D1F" w:rsidR="003978F7" w:rsidP="00C62C20" w:rsidRDefault="003978F7" w14:paraId="154A927D" w14:textId="77777777">
            <w:pPr>
              <w:pStyle w:val="BodyTextFirstIndent"/>
              <w:spacing w:after="0"/>
              <w:ind w:firstLine="0"/>
              <w:contextualSpacing/>
              <w:jc w:val="left"/>
              <w:rPr>
                <w:rFonts w:ascii="Times New Roman" w:hAnsi="Times New Roman" w:cs="Times New Roman"/>
                <w:sz w:val="22"/>
                <w:szCs w:val="22"/>
              </w:rPr>
            </w:pPr>
            <w:proofErr w:type="gramStart"/>
            <w:r w:rsidRPr="007E6D1F">
              <w:rPr>
                <w:rFonts w:ascii="Times New Roman" w:hAnsi="Times New Roman" w:cs="Times New Roman"/>
                <w:sz w:val="22"/>
                <w:szCs w:val="22"/>
              </w:rPr>
              <w:t>By:_</w:t>
            </w:r>
            <w:proofErr w:type="gramEnd"/>
            <w:r w:rsidRPr="007E6D1F">
              <w:rPr>
                <w:rFonts w:ascii="Times New Roman" w:hAnsi="Times New Roman" w:cs="Times New Roman"/>
                <w:sz w:val="22"/>
                <w:szCs w:val="22"/>
              </w:rPr>
              <w:t>____________________________</w:t>
            </w:r>
          </w:p>
          <w:p w:rsidRPr="007E6D1F" w:rsidR="003978F7" w:rsidP="00C62C20" w:rsidRDefault="003978F7" w14:paraId="68E28133" w14:textId="027C50E4">
            <w:pPr>
              <w:pStyle w:val="BodyTextFirstIndent"/>
              <w:spacing w:after="0"/>
              <w:ind w:firstLine="0"/>
              <w:contextualSpacing/>
              <w:jc w:val="left"/>
              <w:rPr>
                <w:rFonts w:ascii="Times New Roman" w:hAnsi="Times New Roman" w:cs="Times New Roman"/>
                <w:sz w:val="22"/>
                <w:szCs w:val="22"/>
              </w:rPr>
            </w:pPr>
            <w:r w:rsidRPr="007E6D1F">
              <w:rPr>
                <w:rFonts w:ascii="Times New Roman" w:hAnsi="Times New Roman" w:cs="Times New Roman"/>
                <w:sz w:val="22"/>
                <w:szCs w:val="22"/>
              </w:rPr>
              <w:t>Name: __________________________</w:t>
            </w:r>
          </w:p>
          <w:p w:rsidRPr="007E6D1F" w:rsidR="003978F7" w:rsidP="00C62C20" w:rsidRDefault="003978F7" w14:paraId="54837FC8" w14:textId="0A71F890">
            <w:pPr>
              <w:pStyle w:val="BodyTextFirstIndent"/>
              <w:spacing w:after="0"/>
              <w:ind w:firstLine="0"/>
              <w:contextualSpacing/>
              <w:jc w:val="left"/>
              <w:rPr>
                <w:rFonts w:ascii="Times New Roman" w:hAnsi="Times New Roman" w:cs="Times New Roman"/>
                <w:sz w:val="22"/>
                <w:szCs w:val="22"/>
              </w:rPr>
            </w:pPr>
            <w:r w:rsidRPr="007E6D1F">
              <w:rPr>
                <w:rFonts w:ascii="Times New Roman" w:hAnsi="Times New Roman" w:cs="Times New Roman"/>
                <w:sz w:val="22"/>
                <w:szCs w:val="22"/>
              </w:rPr>
              <w:t>Title: ___________________________</w:t>
            </w:r>
          </w:p>
          <w:p w:rsidRPr="007E6D1F" w:rsidR="003978F7" w:rsidP="00C62C20" w:rsidRDefault="003978F7" w14:paraId="2F426E02" w14:textId="77777777">
            <w:pPr>
              <w:pStyle w:val="BodyTextFirstIndent"/>
              <w:spacing w:after="0"/>
              <w:ind w:firstLine="0"/>
              <w:contextualSpacing/>
              <w:rPr>
                <w:rFonts w:ascii="Times New Roman" w:hAnsi="Times New Roman" w:cs="Times New Roman"/>
                <w:sz w:val="22"/>
                <w:szCs w:val="22"/>
              </w:rPr>
            </w:pPr>
          </w:p>
          <w:p w:rsidRPr="007E6D1F" w:rsidR="003978F7" w:rsidP="00C62C20" w:rsidRDefault="003978F7" w14:paraId="6E2D2BFD" w14:textId="527C70E7">
            <w:pPr>
              <w:pStyle w:val="BodyTextFirstIndent"/>
              <w:spacing w:after="0"/>
              <w:ind w:firstLine="0"/>
              <w:contextualSpacing/>
              <w:rPr>
                <w:rFonts w:ascii="Times New Roman" w:hAnsi="Times New Roman" w:cs="Times New Roman"/>
                <w:sz w:val="22"/>
                <w:szCs w:val="22"/>
              </w:rPr>
            </w:pPr>
          </w:p>
        </w:tc>
      </w:tr>
    </w:tbl>
    <w:p w:rsidRPr="007E6D1F" w:rsidR="003978F7" w:rsidP="00C62C20" w:rsidRDefault="003978F7" w14:paraId="37A3AFD8" w14:textId="77777777">
      <w:pPr>
        <w:pStyle w:val="BodyTextFirstIndent"/>
        <w:spacing w:after="0"/>
        <w:ind w:firstLine="0"/>
        <w:contextualSpacing/>
        <w:rPr>
          <w:rFonts w:ascii="Times New Roman" w:hAnsi="Times New Roman" w:cs="Times New Roman"/>
          <w:sz w:val="22"/>
          <w:szCs w:val="22"/>
        </w:rPr>
      </w:pPr>
    </w:p>
    <w:p w:rsidRPr="007E6D1F" w:rsidR="008B5B41" w:rsidP="00C62C20" w:rsidRDefault="008B5B41" w14:paraId="0018B078" w14:textId="77777777">
      <w:pPr>
        <w:pStyle w:val="BodyTextFirstIndent"/>
        <w:spacing w:after="0"/>
        <w:contextualSpacing/>
        <w:rPr>
          <w:rFonts w:ascii="Times New Roman" w:hAnsi="Times New Roman" w:cs="Times New Roman"/>
          <w:sz w:val="22"/>
          <w:szCs w:val="22"/>
        </w:rPr>
      </w:pPr>
    </w:p>
    <w:p w:rsidRPr="007E6D1F" w:rsidR="000A4DDF" w:rsidP="00C62C20" w:rsidRDefault="000A4DDF" w14:paraId="625705F1" w14:textId="77777777">
      <w:pPr>
        <w:pStyle w:val="BodyText"/>
        <w:spacing w:after="0"/>
        <w:contextualSpacing/>
        <w:jc w:val="left"/>
        <w:rPr>
          <w:rFonts w:ascii="Times New Roman" w:hAnsi="Times New Roman" w:cs="Times New Roman"/>
          <w:sz w:val="22"/>
          <w:szCs w:val="22"/>
        </w:rPr>
      </w:pPr>
    </w:p>
    <w:p w:rsidRPr="007E6D1F" w:rsidR="00A21075" w:rsidP="00C62C20" w:rsidRDefault="00A21075" w14:paraId="5B23FFC2" w14:textId="77777777">
      <w:pPr>
        <w:pStyle w:val="BodyText"/>
        <w:spacing w:after="0"/>
        <w:contextualSpacing/>
        <w:jc w:val="left"/>
        <w:rPr>
          <w:rFonts w:ascii="Times New Roman" w:hAnsi="Times New Roman" w:cs="Times New Roman"/>
          <w:sz w:val="22"/>
          <w:szCs w:val="22"/>
        </w:rPr>
      </w:pPr>
    </w:p>
    <w:p w:rsidRPr="007E6D1F" w:rsidR="00E17C54" w:rsidP="00C62C20" w:rsidRDefault="00E17C54" w14:paraId="0F178979" w14:textId="77777777">
      <w:pPr>
        <w:pStyle w:val="BodyText"/>
        <w:spacing w:after="0"/>
        <w:contextualSpacing/>
        <w:jc w:val="left"/>
        <w:rPr>
          <w:rFonts w:ascii="Times New Roman" w:hAnsi="Times New Roman" w:cs="Times New Roman"/>
          <w:sz w:val="22"/>
          <w:szCs w:val="22"/>
        </w:rPr>
      </w:pPr>
    </w:p>
    <w:p w:rsidRPr="007E6D1F" w:rsidR="0033108D" w:rsidP="00C62C20" w:rsidRDefault="0033108D" w14:paraId="7B80E470" w14:textId="7FB68F2D">
      <w:pPr>
        <w:contextualSpacing/>
        <w:rPr>
          <w:rFonts w:ascii="Times New Roman" w:hAnsi="Times New Roman" w:cs="Times New Roman"/>
          <w:b/>
          <w:sz w:val="22"/>
          <w:szCs w:val="22"/>
        </w:rPr>
      </w:pPr>
    </w:p>
    <w:p w:rsidRPr="007E6D1F" w:rsidR="009D5AA8" w:rsidP="00C62C20" w:rsidRDefault="009D5AA8" w14:paraId="1A7FA99B" w14:textId="77777777">
      <w:pPr>
        <w:pStyle w:val="Title1"/>
        <w:keepLines w:val="0"/>
        <w:tabs>
          <w:tab w:val="clear" w:pos="4680"/>
        </w:tabs>
        <w:spacing w:line="240" w:lineRule="auto"/>
        <w:contextualSpacing/>
        <w:jc w:val="left"/>
        <w:rPr>
          <w:sz w:val="22"/>
          <w:szCs w:val="22"/>
        </w:rPr>
        <w:sectPr w:rsidRPr="007E6D1F" w:rsidR="009D5AA8" w:rsidSect="00C6679F">
          <w:headerReference w:type="first" r:id="rId19"/>
          <w:footerReference w:type="first" r:id="rId20"/>
          <w:pgSz w:w="12240" w:h="15840" w:orient="portrait" w:code="1"/>
          <w:pgMar w:top="1440" w:right="1440" w:bottom="1440" w:left="1440" w:header="720" w:footer="720" w:gutter="0"/>
          <w:cols w:space="720"/>
          <w:titlePg/>
          <w:docGrid w:linePitch="360"/>
        </w:sectPr>
      </w:pPr>
    </w:p>
    <w:p w:rsidRPr="007E6D1F" w:rsidR="00AE1347" w:rsidP="00C62C20" w:rsidRDefault="00AE1347" w14:paraId="42BB593A" w14:textId="37FDB118">
      <w:pPr>
        <w:pStyle w:val="Title1"/>
        <w:keepLines w:val="0"/>
        <w:tabs>
          <w:tab w:val="clear" w:pos="4680"/>
        </w:tabs>
        <w:spacing w:line="240" w:lineRule="auto"/>
        <w:contextualSpacing/>
        <w:rPr>
          <w:sz w:val="22"/>
          <w:szCs w:val="22"/>
          <w:u w:val="single"/>
        </w:rPr>
      </w:pPr>
      <w:r w:rsidRPr="007E6D1F">
        <w:rPr>
          <w:sz w:val="22"/>
          <w:szCs w:val="22"/>
          <w:u w:val="single"/>
        </w:rPr>
        <w:t>EXHIBIT A</w:t>
      </w:r>
    </w:p>
    <w:p w:rsidRPr="007E6D1F" w:rsidR="00AE1347" w:rsidP="00C62C20" w:rsidRDefault="00AE1347" w14:paraId="285AD353" w14:textId="77777777">
      <w:pPr>
        <w:contextualSpacing/>
        <w:rPr>
          <w:rFonts w:ascii="Times New Roman" w:hAnsi="Times New Roman" w:cs="Times New Roman"/>
          <w:sz w:val="22"/>
          <w:szCs w:val="22"/>
        </w:rPr>
      </w:pPr>
    </w:p>
    <w:p w:rsidR="008B01E0" w:rsidP="00C62C20" w:rsidRDefault="0011112D" w14:paraId="239DBA08" w14:textId="08EEA54E">
      <w:pPr>
        <w:contextualSpacing/>
        <w:jc w:val="center"/>
        <w:rPr>
          <w:rFonts w:ascii="Times New Roman" w:hAnsi="Times New Roman" w:cs="Times New Roman"/>
          <w:b/>
          <w:caps/>
          <w:sz w:val="22"/>
          <w:szCs w:val="22"/>
          <w:u w:val="single"/>
        </w:rPr>
      </w:pPr>
      <w:r w:rsidRPr="007E6D1F">
        <w:rPr>
          <w:rFonts w:ascii="Times New Roman" w:hAnsi="Times New Roman" w:cs="Times New Roman"/>
          <w:b/>
          <w:caps/>
          <w:sz w:val="22"/>
          <w:szCs w:val="22"/>
          <w:u w:val="single"/>
        </w:rPr>
        <w:t>CONTRACT WORK</w:t>
      </w:r>
    </w:p>
    <w:p w:rsidR="002F452B" w:rsidP="00C62C20" w:rsidRDefault="002F452B" w14:paraId="46484993" w14:textId="1744C26A">
      <w:pPr>
        <w:contextualSpacing/>
        <w:jc w:val="center"/>
        <w:rPr>
          <w:rFonts w:ascii="Times New Roman" w:hAnsi="Times New Roman" w:cs="Times New Roman"/>
          <w:b/>
          <w:caps/>
          <w:sz w:val="22"/>
          <w:szCs w:val="22"/>
          <w:u w:val="single"/>
        </w:rPr>
      </w:pPr>
    </w:p>
    <w:p w:rsidR="002F452B" w:rsidP="002F452B" w:rsidRDefault="002F452B" w14:paraId="3C2D72BC" w14:textId="49424E7E">
      <w:pPr>
        <w:contextualSpacing/>
        <w:rPr>
          <w:rFonts w:ascii="Times New Roman" w:hAnsi="Times New Roman" w:cs="Times New Roman"/>
          <w:b/>
          <w:caps/>
          <w:sz w:val="22"/>
          <w:szCs w:val="22"/>
          <w:u w:val="single"/>
        </w:rPr>
      </w:pPr>
    </w:p>
    <w:p w:rsidRPr="002F452B" w:rsidR="002F452B" w:rsidP="002F452B" w:rsidRDefault="002F452B" w14:paraId="7B6060D2" w14:textId="1D3D8815">
      <w:pPr>
        <w:contextualSpacing/>
        <w:jc w:val="center"/>
        <w:rPr>
          <w:rFonts w:ascii="Times New Roman" w:hAnsi="Times New Roman" w:cs="Times New Roman"/>
          <w:sz w:val="22"/>
          <w:szCs w:val="22"/>
        </w:rPr>
        <w:sectPr w:rsidRPr="002F452B" w:rsidR="002F452B" w:rsidSect="009D5AA8">
          <w:footerReference w:type="default" r:id="rId21"/>
          <w:pgSz w:w="12240" w:h="15840" w:orient="portrait" w:code="1"/>
          <w:pgMar w:top="1440" w:right="1440" w:bottom="1440" w:left="1440" w:header="720" w:footer="720" w:gutter="0"/>
          <w:pgNumType w:start="1"/>
          <w:cols w:space="720"/>
          <w:docGrid w:linePitch="360"/>
        </w:sectPr>
      </w:pPr>
      <w:r>
        <w:rPr>
          <w:rFonts w:ascii="Times New Roman" w:hAnsi="Times New Roman" w:cs="Times New Roman"/>
          <w:caps/>
          <w:sz w:val="22"/>
          <w:szCs w:val="22"/>
        </w:rPr>
        <w:t>[</w:t>
      </w:r>
      <w:r w:rsidRPr="002F452B">
        <w:rPr>
          <w:rFonts w:ascii="Times New Roman" w:hAnsi="Times New Roman" w:cs="Times New Roman"/>
          <w:b/>
          <w:caps/>
          <w:sz w:val="22"/>
          <w:szCs w:val="22"/>
        </w:rPr>
        <w:t>N</w:t>
      </w:r>
      <w:r w:rsidRPr="002F452B">
        <w:rPr>
          <w:rFonts w:ascii="Times New Roman" w:hAnsi="Times New Roman" w:cs="Times New Roman"/>
          <w:b/>
          <w:sz w:val="22"/>
          <w:szCs w:val="22"/>
        </w:rPr>
        <w:t>ote to Form</w:t>
      </w:r>
      <w:r>
        <w:rPr>
          <w:rFonts w:ascii="Times New Roman" w:hAnsi="Times New Roman" w:cs="Times New Roman"/>
          <w:sz w:val="22"/>
          <w:szCs w:val="22"/>
        </w:rPr>
        <w:t>: Scope of work to be inserted here]</w:t>
      </w:r>
    </w:p>
    <w:p w:rsidRPr="007E6D1F" w:rsidR="008B01E0" w:rsidP="008B01E0" w:rsidRDefault="008B01E0" w14:paraId="7E220C88" w14:textId="6D09760D">
      <w:pPr>
        <w:pStyle w:val="Title1"/>
        <w:keepLines w:val="0"/>
        <w:tabs>
          <w:tab w:val="clear" w:pos="4680"/>
        </w:tabs>
        <w:spacing w:line="240" w:lineRule="auto"/>
        <w:contextualSpacing/>
        <w:rPr>
          <w:sz w:val="22"/>
          <w:szCs w:val="22"/>
          <w:u w:val="single"/>
        </w:rPr>
      </w:pPr>
      <w:r>
        <w:rPr>
          <w:sz w:val="22"/>
          <w:szCs w:val="22"/>
          <w:u w:val="single"/>
        </w:rPr>
        <w:t>EXHIBIT B</w:t>
      </w:r>
    </w:p>
    <w:p w:rsidRPr="007E6D1F" w:rsidR="008B01E0" w:rsidP="008B01E0" w:rsidRDefault="008B01E0" w14:paraId="7B47AAB9" w14:textId="77777777">
      <w:pPr>
        <w:contextualSpacing/>
        <w:rPr>
          <w:rFonts w:ascii="Times New Roman" w:hAnsi="Times New Roman" w:cs="Times New Roman"/>
          <w:sz w:val="22"/>
          <w:szCs w:val="22"/>
        </w:rPr>
      </w:pPr>
    </w:p>
    <w:p w:rsidRPr="007E6D1F" w:rsidR="00AE1347" w:rsidP="00C62C20" w:rsidRDefault="002F452B" w14:paraId="3F69D50B" w14:textId="12B668D7">
      <w:pPr>
        <w:contextualSpacing/>
        <w:jc w:val="center"/>
        <w:rPr>
          <w:rFonts w:ascii="Times New Roman" w:hAnsi="Times New Roman" w:cs="Times New Roman"/>
          <w:b/>
          <w:caps/>
          <w:sz w:val="22"/>
          <w:szCs w:val="22"/>
          <w:u w:val="single"/>
        </w:rPr>
      </w:pPr>
      <w:r>
        <w:rPr>
          <w:rFonts w:ascii="Times New Roman" w:hAnsi="Times New Roman" w:cs="Times New Roman"/>
          <w:b/>
          <w:caps/>
          <w:sz w:val="22"/>
          <w:szCs w:val="22"/>
          <w:u w:val="single"/>
        </w:rPr>
        <w:t>Service</w:t>
      </w:r>
      <w:r w:rsidR="008B01E0">
        <w:rPr>
          <w:rFonts w:ascii="Times New Roman" w:hAnsi="Times New Roman" w:cs="Times New Roman"/>
          <w:b/>
          <w:caps/>
          <w:sz w:val="22"/>
          <w:szCs w:val="22"/>
          <w:u w:val="single"/>
        </w:rPr>
        <w:t xml:space="preserve"> FEES</w:t>
      </w:r>
    </w:p>
    <w:p w:rsidR="00AE1347" w:rsidP="00C62C20" w:rsidRDefault="00AE1347" w14:paraId="0979B893" w14:textId="34F9F156">
      <w:pPr>
        <w:contextualSpacing/>
        <w:rPr>
          <w:rFonts w:ascii="Times New Roman" w:hAnsi="Times New Roman" w:cs="Times New Roman"/>
          <w:sz w:val="22"/>
          <w:szCs w:val="22"/>
        </w:rPr>
      </w:pPr>
      <w:bookmarkStart w:name="OLE_LINK1" w:id="5"/>
      <w:bookmarkEnd w:id="5"/>
    </w:p>
    <w:p w:rsidR="00CA0AB0" w:rsidP="00C62C20" w:rsidRDefault="00CA0AB0" w14:paraId="73AC3420" w14:textId="77652A78">
      <w:pPr>
        <w:contextualSpacing/>
        <w:rPr>
          <w:rFonts w:ascii="Times New Roman" w:hAnsi="Times New Roman" w:cs="Times New Roman"/>
          <w:sz w:val="22"/>
          <w:szCs w:val="22"/>
        </w:rPr>
      </w:pPr>
    </w:p>
    <w:p w:rsidR="00CA0AB0" w:rsidP="00CA0AB0" w:rsidRDefault="002F452B" w14:paraId="7F1B279D" w14:textId="3D1736A5">
      <w:pPr>
        <w:contextualSpacing/>
        <w:jc w:val="center"/>
        <w:rPr>
          <w:rFonts w:ascii="Times New Roman" w:hAnsi="Times New Roman" w:cs="Times New Roman"/>
          <w:sz w:val="22"/>
          <w:szCs w:val="22"/>
        </w:rPr>
      </w:pPr>
      <w:r>
        <w:rPr>
          <w:rFonts w:ascii="Times New Roman" w:hAnsi="Times New Roman" w:cs="Times New Roman"/>
          <w:caps/>
          <w:sz w:val="22"/>
          <w:szCs w:val="22"/>
        </w:rPr>
        <w:t>[</w:t>
      </w:r>
      <w:r w:rsidRPr="002F452B">
        <w:rPr>
          <w:rFonts w:ascii="Times New Roman" w:hAnsi="Times New Roman" w:cs="Times New Roman"/>
          <w:b/>
          <w:caps/>
          <w:sz w:val="22"/>
          <w:szCs w:val="22"/>
        </w:rPr>
        <w:t>N</w:t>
      </w:r>
      <w:r w:rsidRPr="002F452B">
        <w:rPr>
          <w:rFonts w:ascii="Times New Roman" w:hAnsi="Times New Roman" w:cs="Times New Roman"/>
          <w:b/>
          <w:sz w:val="22"/>
          <w:szCs w:val="22"/>
        </w:rPr>
        <w:t>ote to Form</w:t>
      </w:r>
      <w:r>
        <w:rPr>
          <w:rFonts w:ascii="Times New Roman" w:hAnsi="Times New Roman" w:cs="Times New Roman"/>
          <w:sz w:val="22"/>
          <w:szCs w:val="22"/>
        </w:rPr>
        <w:t>: Schedule of fees to be inserted here]</w:t>
      </w:r>
    </w:p>
    <w:p w:rsidR="00CA0AB0" w:rsidP="00C62C20" w:rsidRDefault="00CA0AB0" w14:paraId="62888B1D" w14:textId="4528C749">
      <w:pPr>
        <w:contextualSpacing/>
        <w:rPr>
          <w:rFonts w:ascii="Times New Roman" w:hAnsi="Times New Roman" w:cs="Times New Roman"/>
          <w:sz w:val="22"/>
          <w:szCs w:val="22"/>
        </w:rPr>
      </w:pPr>
    </w:p>
    <w:p w:rsidR="00CA0AB0" w:rsidP="00CA0AB0" w:rsidRDefault="00CA0AB0" w14:paraId="48720FF7" w14:textId="357C7EAF">
      <w:pPr>
        <w:contextualSpacing/>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 </w:t>
      </w:r>
    </w:p>
    <w:p w:rsidR="003B2DBF" w:rsidP="00CA0AB0" w:rsidRDefault="003B2DBF" w14:paraId="1F654663" w14:textId="77777777">
      <w:pPr>
        <w:contextualSpacing/>
        <w:jc w:val="both"/>
        <w:rPr>
          <w:rFonts w:ascii="Times New Roman" w:hAnsi="Times New Roman" w:cs="Times New Roman"/>
          <w:sz w:val="22"/>
          <w:szCs w:val="22"/>
        </w:rPr>
      </w:pPr>
    </w:p>
    <w:p w:rsidR="003B2DBF" w:rsidP="00CA0AB0" w:rsidRDefault="003B2DBF" w14:paraId="305B9394" w14:textId="77777777">
      <w:pPr>
        <w:contextualSpacing/>
        <w:jc w:val="both"/>
        <w:rPr>
          <w:rFonts w:ascii="Times New Roman" w:hAnsi="Times New Roman" w:cs="Times New Roman"/>
          <w:sz w:val="22"/>
          <w:szCs w:val="22"/>
        </w:rPr>
      </w:pPr>
    </w:p>
    <w:p w:rsidR="003B2DBF" w:rsidP="00CA0AB0" w:rsidRDefault="003B2DBF" w14:paraId="65DA1594" w14:textId="77777777">
      <w:pPr>
        <w:contextualSpacing/>
        <w:jc w:val="both"/>
        <w:rPr>
          <w:rFonts w:ascii="Times New Roman" w:hAnsi="Times New Roman" w:cs="Times New Roman"/>
          <w:sz w:val="22"/>
          <w:szCs w:val="22"/>
        </w:rPr>
      </w:pPr>
    </w:p>
    <w:p w:rsidR="003B2DBF" w:rsidP="00CA0AB0" w:rsidRDefault="003B2DBF" w14:paraId="53857BB9" w14:textId="77777777">
      <w:pPr>
        <w:contextualSpacing/>
        <w:jc w:val="both"/>
        <w:rPr>
          <w:rFonts w:ascii="Times New Roman" w:hAnsi="Times New Roman" w:cs="Times New Roman"/>
          <w:sz w:val="22"/>
          <w:szCs w:val="22"/>
        </w:rPr>
      </w:pPr>
    </w:p>
    <w:p w:rsidR="003B2DBF" w:rsidP="00CA0AB0" w:rsidRDefault="003B2DBF" w14:paraId="64BBC6B3" w14:textId="77777777">
      <w:pPr>
        <w:contextualSpacing/>
        <w:jc w:val="both"/>
        <w:rPr>
          <w:rFonts w:ascii="Times New Roman" w:hAnsi="Times New Roman" w:cs="Times New Roman"/>
          <w:sz w:val="22"/>
          <w:szCs w:val="22"/>
        </w:rPr>
      </w:pPr>
    </w:p>
    <w:p w:rsidR="003B2DBF" w:rsidP="00CA0AB0" w:rsidRDefault="003B2DBF" w14:paraId="5225E101" w14:textId="77777777">
      <w:pPr>
        <w:contextualSpacing/>
        <w:jc w:val="both"/>
        <w:rPr>
          <w:rFonts w:ascii="Times New Roman" w:hAnsi="Times New Roman" w:cs="Times New Roman"/>
          <w:sz w:val="22"/>
          <w:szCs w:val="22"/>
        </w:rPr>
      </w:pPr>
    </w:p>
    <w:p w:rsidR="003B2DBF" w:rsidP="00CA0AB0" w:rsidRDefault="003B2DBF" w14:paraId="3490EF94" w14:textId="77777777">
      <w:pPr>
        <w:contextualSpacing/>
        <w:jc w:val="both"/>
        <w:rPr>
          <w:rFonts w:ascii="Times New Roman" w:hAnsi="Times New Roman" w:cs="Times New Roman"/>
          <w:sz w:val="22"/>
          <w:szCs w:val="22"/>
        </w:rPr>
      </w:pPr>
    </w:p>
    <w:p w:rsidR="003B2DBF" w:rsidP="00CA0AB0" w:rsidRDefault="003B2DBF" w14:paraId="3F93D016" w14:textId="77777777">
      <w:pPr>
        <w:contextualSpacing/>
        <w:jc w:val="both"/>
        <w:rPr>
          <w:rFonts w:ascii="Times New Roman" w:hAnsi="Times New Roman" w:cs="Times New Roman"/>
          <w:sz w:val="22"/>
          <w:szCs w:val="22"/>
        </w:rPr>
      </w:pPr>
    </w:p>
    <w:p w:rsidR="003B2DBF" w:rsidP="00CA0AB0" w:rsidRDefault="003B2DBF" w14:paraId="114EBC3E" w14:textId="77777777">
      <w:pPr>
        <w:contextualSpacing/>
        <w:jc w:val="both"/>
        <w:rPr>
          <w:rFonts w:ascii="Times New Roman" w:hAnsi="Times New Roman" w:cs="Times New Roman"/>
          <w:sz w:val="22"/>
          <w:szCs w:val="22"/>
        </w:rPr>
      </w:pPr>
    </w:p>
    <w:p w:rsidR="003B2DBF" w:rsidP="00CA0AB0" w:rsidRDefault="003B2DBF" w14:paraId="3424939A" w14:textId="77777777">
      <w:pPr>
        <w:contextualSpacing/>
        <w:jc w:val="both"/>
        <w:rPr>
          <w:rFonts w:ascii="Times New Roman" w:hAnsi="Times New Roman" w:cs="Times New Roman"/>
          <w:sz w:val="22"/>
          <w:szCs w:val="22"/>
        </w:rPr>
      </w:pPr>
    </w:p>
    <w:p w:rsidR="003B2DBF" w:rsidP="00CA0AB0" w:rsidRDefault="003B2DBF" w14:paraId="66E45FE2" w14:textId="77777777">
      <w:pPr>
        <w:contextualSpacing/>
        <w:jc w:val="both"/>
        <w:rPr>
          <w:rFonts w:ascii="Times New Roman" w:hAnsi="Times New Roman" w:cs="Times New Roman"/>
          <w:sz w:val="22"/>
          <w:szCs w:val="22"/>
        </w:rPr>
      </w:pPr>
    </w:p>
    <w:p w:rsidR="003B2DBF" w:rsidP="00CA0AB0" w:rsidRDefault="003B2DBF" w14:paraId="33C147CE" w14:textId="77777777">
      <w:pPr>
        <w:contextualSpacing/>
        <w:jc w:val="both"/>
        <w:rPr>
          <w:rFonts w:ascii="Times New Roman" w:hAnsi="Times New Roman" w:cs="Times New Roman"/>
          <w:sz w:val="22"/>
          <w:szCs w:val="22"/>
        </w:rPr>
      </w:pPr>
    </w:p>
    <w:p w:rsidR="003B2DBF" w:rsidP="00CA0AB0" w:rsidRDefault="003B2DBF" w14:paraId="4073C456" w14:textId="77777777">
      <w:pPr>
        <w:contextualSpacing/>
        <w:jc w:val="both"/>
        <w:rPr>
          <w:rFonts w:ascii="Times New Roman" w:hAnsi="Times New Roman" w:cs="Times New Roman"/>
          <w:sz w:val="22"/>
          <w:szCs w:val="22"/>
        </w:rPr>
      </w:pPr>
    </w:p>
    <w:p w:rsidR="003B2DBF" w:rsidP="00CA0AB0" w:rsidRDefault="003B2DBF" w14:paraId="13588C95" w14:textId="77777777">
      <w:pPr>
        <w:contextualSpacing/>
        <w:jc w:val="both"/>
        <w:rPr>
          <w:rFonts w:ascii="Times New Roman" w:hAnsi="Times New Roman" w:cs="Times New Roman"/>
          <w:sz w:val="22"/>
          <w:szCs w:val="22"/>
        </w:rPr>
      </w:pPr>
    </w:p>
    <w:p w:rsidR="003B2DBF" w:rsidP="00CA0AB0" w:rsidRDefault="003B2DBF" w14:paraId="2D004C09" w14:textId="77777777">
      <w:pPr>
        <w:contextualSpacing/>
        <w:jc w:val="both"/>
        <w:rPr>
          <w:rFonts w:ascii="Times New Roman" w:hAnsi="Times New Roman" w:cs="Times New Roman"/>
          <w:sz w:val="22"/>
          <w:szCs w:val="22"/>
        </w:rPr>
      </w:pPr>
    </w:p>
    <w:p w:rsidR="003B2DBF" w:rsidP="00CA0AB0" w:rsidRDefault="003B2DBF" w14:paraId="494ED76F" w14:textId="77777777">
      <w:pPr>
        <w:contextualSpacing/>
        <w:jc w:val="both"/>
        <w:rPr>
          <w:rFonts w:ascii="Times New Roman" w:hAnsi="Times New Roman" w:cs="Times New Roman"/>
          <w:sz w:val="22"/>
          <w:szCs w:val="22"/>
        </w:rPr>
      </w:pPr>
    </w:p>
    <w:p w:rsidR="003B2DBF" w:rsidP="00CA0AB0" w:rsidRDefault="003B2DBF" w14:paraId="022EF3CC" w14:textId="77777777">
      <w:pPr>
        <w:contextualSpacing/>
        <w:jc w:val="both"/>
        <w:rPr>
          <w:rFonts w:ascii="Times New Roman" w:hAnsi="Times New Roman" w:cs="Times New Roman"/>
          <w:sz w:val="22"/>
          <w:szCs w:val="22"/>
        </w:rPr>
      </w:pPr>
    </w:p>
    <w:p w:rsidR="003B2DBF" w:rsidP="00CA0AB0" w:rsidRDefault="003B2DBF" w14:paraId="10CDC5A8" w14:textId="77777777">
      <w:pPr>
        <w:contextualSpacing/>
        <w:jc w:val="both"/>
        <w:rPr>
          <w:rFonts w:ascii="Times New Roman" w:hAnsi="Times New Roman" w:cs="Times New Roman"/>
          <w:sz w:val="22"/>
          <w:szCs w:val="22"/>
        </w:rPr>
      </w:pPr>
    </w:p>
    <w:p w:rsidR="003B2DBF" w:rsidP="00CA0AB0" w:rsidRDefault="003B2DBF" w14:paraId="2E993499" w14:textId="77777777">
      <w:pPr>
        <w:contextualSpacing/>
        <w:jc w:val="both"/>
        <w:rPr>
          <w:rFonts w:ascii="Times New Roman" w:hAnsi="Times New Roman" w:cs="Times New Roman"/>
          <w:sz w:val="22"/>
          <w:szCs w:val="22"/>
        </w:rPr>
      </w:pPr>
    </w:p>
    <w:p w:rsidR="003B2DBF" w:rsidP="00CA0AB0" w:rsidRDefault="003B2DBF" w14:paraId="41EFDB74" w14:textId="77777777">
      <w:pPr>
        <w:contextualSpacing/>
        <w:jc w:val="both"/>
        <w:rPr>
          <w:rFonts w:ascii="Times New Roman" w:hAnsi="Times New Roman" w:cs="Times New Roman"/>
          <w:sz w:val="22"/>
          <w:szCs w:val="22"/>
        </w:rPr>
      </w:pPr>
    </w:p>
    <w:p w:rsidR="003B2DBF" w:rsidP="00CA0AB0" w:rsidRDefault="003B2DBF" w14:paraId="30313986" w14:textId="77777777">
      <w:pPr>
        <w:contextualSpacing/>
        <w:jc w:val="both"/>
        <w:rPr>
          <w:rFonts w:ascii="Times New Roman" w:hAnsi="Times New Roman" w:cs="Times New Roman"/>
          <w:sz w:val="22"/>
          <w:szCs w:val="22"/>
        </w:rPr>
      </w:pPr>
    </w:p>
    <w:p w:rsidR="003B2DBF" w:rsidP="00CA0AB0" w:rsidRDefault="003B2DBF" w14:paraId="09774CEC" w14:textId="77777777">
      <w:pPr>
        <w:contextualSpacing/>
        <w:jc w:val="both"/>
        <w:rPr>
          <w:rFonts w:ascii="Times New Roman" w:hAnsi="Times New Roman" w:cs="Times New Roman"/>
          <w:sz w:val="22"/>
          <w:szCs w:val="22"/>
        </w:rPr>
      </w:pPr>
    </w:p>
    <w:p w:rsidR="003B2DBF" w:rsidP="00CA0AB0" w:rsidRDefault="003B2DBF" w14:paraId="529B9084" w14:textId="77777777">
      <w:pPr>
        <w:contextualSpacing/>
        <w:jc w:val="both"/>
        <w:rPr>
          <w:rFonts w:ascii="Times New Roman" w:hAnsi="Times New Roman" w:cs="Times New Roman"/>
          <w:sz w:val="22"/>
          <w:szCs w:val="22"/>
        </w:rPr>
      </w:pPr>
    </w:p>
    <w:p w:rsidR="003B2DBF" w:rsidP="00CA0AB0" w:rsidRDefault="003B2DBF" w14:paraId="72405759" w14:textId="77777777">
      <w:pPr>
        <w:contextualSpacing/>
        <w:jc w:val="both"/>
        <w:rPr>
          <w:rFonts w:ascii="Times New Roman" w:hAnsi="Times New Roman" w:cs="Times New Roman"/>
          <w:sz w:val="22"/>
          <w:szCs w:val="22"/>
        </w:rPr>
      </w:pPr>
    </w:p>
    <w:p w:rsidR="003B2DBF" w:rsidP="00CA0AB0" w:rsidRDefault="003B2DBF" w14:paraId="78A9385C" w14:textId="77777777">
      <w:pPr>
        <w:contextualSpacing/>
        <w:jc w:val="both"/>
        <w:rPr>
          <w:rFonts w:ascii="Times New Roman" w:hAnsi="Times New Roman" w:cs="Times New Roman"/>
          <w:sz w:val="22"/>
          <w:szCs w:val="22"/>
        </w:rPr>
      </w:pPr>
    </w:p>
    <w:p w:rsidR="003B2DBF" w:rsidP="00CA0AB0" w:rsidRDefault="003B2DBF" w14:paraId="60E2292F" w14:textId="77777777">
      <w:pPr>
        <w:contextualSpacing/>
        <w:jc w:val="both"/>
        <w:rPr>
          <w:rFonts w:ascii="Times New Roman" w:hAnsi="Times New Roman" w:cs="Times New Roman"/>
          <w:sz w:val="22"/>
          <w:szCs w:val="22"/>
        </w:rPr>
      </w:pPr>
    </w:p>
    <w:p w:rsidR="003B2DBF" w:rsidP="00CA0AB0" w:rsidRDefault="003B2DBF" w14:paraId="07E1F31F" w14:textId="77777777">
      <w:pPr>
        <w:contextualSpacing/>
        <w:jc w:val="both"/>
        <w:rPr>
          <w:rFonts w:ascii="Times New Roman" w:hAnsi="Times New Roman" w:cs="Times New Roman"/>
          <w:sz w:val="22"/>
          <w:szCs w:val="22"/>
        </w:rPr>
      </w:pPr>
    </w:p>
    <w:p w:rsidR="003B2DBF" w:rsidP="00CA0AB0" w:rsidRDefault="003B2DBF" w14:paraId="50CDCD69" w14:textId="77777777">
      <w:pPr>
        <w:contextualSpacing/>
        <w:jc w:val="both"/>
        <w:rPr>
          <w:rFonts w:ascii="Times New Roman" w:hAnsi="Times New Roman" w:cs="Times New Roman"/>
          <w:sz w:val="22"/>
          <w:szCs w:val="22"/>
        </w:rPr>
      </w:pPr>
    </w:p>
    <w:p w:rsidR="003B2DBF" w:rsidP="00CA0AB0" w:rsidRDefault="003B2DBF" w14:paraId="07D85FC5" w14:textId="77777777">
      <w:pPr>
        <w:contextualSpacing/>
        <w:jc w:val="both"/>
        <w:rPr>
          <w:rFonts w:ascii="Times New Roman" w:hAnsi="Times New Roman" w:cs="Times New Roman"/>
          <w:sz w:val="22"/>
          <w:szCs w:val="22"/>
        </w:rPr>
      </w:pPr>
    </w:p>
    <w:p w:rsidR="003B2DBF" w:rsidP="00CA0AB0" w:rsidRDefault="003B2DBF" w14:paraId="04376DCE" w14:textId="77777777">
      <w:pPr>
        <w:contextualSpacing/>
        <w:jc w:val="both"/>
        <w:rPr>
          <w:rFonts w:ascii="Times New Roman" w:hAnsi="Times New Roman" w:cs="Times New Roman"/>
          <w:sz w:val="22"/>
          <w:szCs w:val="22"/>
        </w:rPr>
      </w:pPr>
    </w:p>
    <w:p w:rsidR="003B2DBF" w:rsidP="00CA0AB0" w:rsidRDefault="003B2DBF" w14:paraId="010AACFE" w14:textId="77777777">
      <w:pPr>
        <w:contextualSpacing/>
        <w:jc w:val="both"/>
        <w:rPr>
          <w:rFonts w:ascii="Times New Roman" w:hAnsi="Times New Roman" w:cs="Times New Roman"/>
          <w:sz w:val="22"/>
          <w:szCs w:val="22"/>
        </w:rPr>
      </w:pPr>
    </w:p>
    <w:p w:rsidR="003B2DBF" w:rsidP="00CA0AB0" w:rsidRDefault="003B2DBF" w14:paraId="0979B67E" w14:textId="77777777">
      <w:pPr>
        <w:contextualSpacing/>
        <w:jc w:val="both"/>
        <w:rPr>
          <w:rFonts w:ascii="Times New Roman" w:hAnsi="Times New Roman" w:cs="Times New Roman"/>
          <w:sz w:val="22"/>
          <w:szCs w:val="22"/>
        </w:rPr>
      </w:pPr>
    </w:p>
    <w:p w:rsidR="003B2DBF" w:rsidP="00CA0AB0" w:rsidRDefault="003B2DBF" w14:paraId="394CBA80" w14:textId="77777777">
      <w:pPr>
        <w:contextualSpacing/>
        <w:jc w:val="both"/>
        <w:rPr>
          <w:rFonts w:ascii="Times New Roman" w:hAnsi="Times New Roman" w:cs="Times New Roman"/>
          <w:sz w:val="22"/>
          <w:szCs w:val="22"/>
        </w:rPr>
      </w:pPr>
    </w:p>
    <w:p w:rsidR="003B2DBF" w:rsidP="00CA0AB0" w:rsidRDefault="003B2DBF" w14:paraId="1CFA5A26" w14:textId="77777777">
      <w:pPr>
        <w:contextualSpacing/>
        <w:jc w:val="both"/>
        <w:rPr>
          <w:rFonts w:ascii="Times New Roman" w:hAnsi="Times New Roman" w:cs="Times New Roman"/>
          <w:sz w:val="22"/>
          <w:szCs w:val="22"/>
        </w:rPr>
      </w:pPr>
    </w:p>
    <w:p w:rsidR="003B2DBF" w:rsidP="00CA0AB0" w:rsidRDefault="003B2DBF" w14:paraId="663CFD09" w14:textId="77777777">
      <w:pPr>
        <w:contextualSpacing/>
        <w:jc w:val="both"/>
        <w:rPr>
          <w:rFonts w:ascii="Times New Roman" w:hAnsi="Times New Roman" w:cs="Times New Roman"/>
          <w:sz w:val="22"/>
          <w:szCs w:val="22"/>
        </w:rPr>
      </w:pPr>
    </w:p>
    <w:p w:rsidR="003B2DBF" w:rsidP="00CA0AB0" w:rsidRDefault="003B2DBF" w14:paraId="1B4BE647" w14:textId="77777777">
      <w:pPr>
        <w:contextualSpacing/>
        <w:jc w:val="both"/>
        <w:rPr>
          <w:rFonts w:ascii="Times New Roman" w:hAnsi="Times New Roman" w:cs="Times New Roman"/>
          <w:sz w:val="22"/>
          <w:szCs w:val="22"/>
        </w:rPr>
      </w:pPr>
    </w:p>
    <w:p w:rsidR="003B2DBF" w:rsidP="00CA0AB0" w:rsidRDefault="003B2DBF" w14:paraId="7B1AD726" w14:textId="77777777">
      <w:pPr>
        <w:contextualSpacing/>
        <w:jc w:val="both"/>
        <w:rPr>
          <w:rFonts w:ascii="Times New Roman" w:hAnsi="Times New Roman" w:cs="Times New Roman"/>
          <w:sz w:val="22"/>
          <w:szCs w:val="22"/>
        </w:rPr>
      </w:pPr>
    </w:p>
    <w:p w:rsidR="003B2DBF" w:rsidP="00CA0AB0" w:rsidRDefault="003B2DBF" w14:paraId="1825E215" w14:textId="77777777">
      <w:pPr>
        <w:contextualSpacing/>
        <w:jc w:val="both"/>
        <w:rPr>
          <w:rFonts w:ascii="Times New Roman" w:hAnsi="Times New Roman" w:cs="Times New Roman"/>
          <w:sz w:val="22"/>
          <w:szCs w:val="22"/>
        </w:rPr>
      </w:pPr>
    </w:p>
    <w:p w:rsidR="003B2DBF" w:rsidP="00CA0AB0" w:rsidRDefault="003B2DBF" w14:paraId="558185E7" w14:textId="77777777">
      <w:pPr>
        <w:contextualSpacing/>
        <w:jc w:val="both"/>
        <w:rPr>
          <w:rFonts w:ascii="Times New Roman" w:hAnsi="Times New Roman" w:cs="Times New Roman"/>
          <w:sz w:val="22"/>
          <w:szCs w:val="22"/>
        </w:rPr>
      </w:pPr>
    </w:p>
    <w:p w:rsidR="003B2DBF" w:rsidP="00CA0AB0" w:rsidRDefault="003B2DBF" w14:paraId="04EEAF4A" w14:textId="77777777">
      <w:pPr>
        <w:contextualSpacing/>
        <w:jc w:val="both"/>
        <w:rPr>
          <w:rFonts w:ascii="Times New Roman" w:hAnsi="Times New Roman" w:cs="Times New Roman"/>
          <w:sz w:val="22"/>
          <w:szCs w:val="22"/>
        </w:rPr>
      </w:pPr>
    </w:p>
    <w:p w:rsidR="003B2DBF" w:rsidP="00CA0AB0" w:rsidRDefault="003B2DBF" w14:paraId="1F8F640A" w14:textId="77777777">
      <w:pPr>
        <w:contextualSpacing/>
        <w:jc w:val="both"/>
        <w:rPr>
          <w:rFonts w:ascii="Times New Roman" w:hAnsi="Times New Roman" w:cs="Times New Roman"/>
          <w:sz w:val="22"/>
          <w:szCs w:val="22"/>
        </w:rPr>
      </w:pPr>
    </w:p>
    <w:p w:rsidR="003B2DBF" w:rsidP="00CA0AB0" w:rsidRDefault="003B2DBF" w14:paraId="4E348C50" w14:textId="77777777">
      <w:pPr>
        <w:contextualSpacing/>
        <w:jc w:val="both"/>
        <w:rPr>
          <w:rFonts w:ascii="Times New Roman" w:hAnsi="Times New Roman" w:cs="Times New Roman"/>
          <w:sz w:val="22"/>
          <w:szCs w:val="22"/>
        </w:rPr>
      </w:pPr>
    </w:p>
    <w:p w:rsidRPr="00CA0AB0" w:rsidR="003B2DBF" w:rsidP="00CA0AB0" w:rsidRDefault="003B2DBF" w14:paraId="3CFA61F2" w14:textId="77777777">
      <w:pPr>
        <w:contextualSpacing/>
        <w:jc w:val="both"/>
        <w:rPr>
          <w:rFonts w:ascii="Times New Roman" w:hAnsi="Times New Roman" w:cs="Times New Roman"/>
          <w:sz w:val="22"/>
          <w:szCs w:val="22"/>
        </w:rPr>
      </w:pPr>
    </w:p>
    <w:sectPr w:rsidRPr="00CA0AB0" w:rsidR="003B2DBF" w:rsidSect="009D5AA8">
      <w:footerReference w:type="default" r:id="rId22"/>
      <w:pgSz w:w="12240" w:h="15840" w:orient="portrait"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1AD" w:rsidP="00BF44A2" w:rsidRDefault="002471AD" w14:paraId="17002132" w14:textId="77777777">
      <w:r>
        <w:separator/>
      </w:r>
    </w:p>
  </w:endnote>
  <w:endnote w:type="continuationSeparator" w:id="0">
    <w:p w:rsidR="002471AD" w:rsidP="00BF44A2" w:rsidRDefault="002471AD" w14:paraId="374F1A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9978c037-74c5-4f0e-9946-b7b1" w:id="0"/>
  <w:p w:rsidR="00281DF4" w:rsidRDefault="00281DF4" w14:paraId="2B008478" w14:textId="77777777">
    <w:pPr>
      <w:pStyle w:val="DocID"/>
    </w:pPr>
    <w:r>
      <w:fldChar w:fldCharType="begin"/>
    </w:r>
    <w:r>
      <w:instrText xml:space="preserve">  DOCPROPERTY "CUS_DocIDChunk0" </w:instrText>
    </w:r>
    <w:r>
      <w:fldChar w:fldCharType="separate"/>
    </w:r>
    <w:r>
      <w:rPr>
        <w:noProof/>
      </w:rPr>
      <w:t>WA0178\000000\4868-8288-4957.v1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72370"/>
      <w:docPartObj>
        <w:docPartGallery w:val="Page Numbers (Bottom of Page)"/>
        <w:docPartUnique/>
      </w:docPartObj>
    </w:sdtPr>
    <w:sdtEndPr>
      <w:rPr>
        <w:noProof/>
      </w:rPr>
    </w:sdtEndPr>
    <w:sdtContent>
      <w:p w:rsidR="00281DF4" w:rsidP="004B3C03" w:rsidRDefault="00281DF4" w14:paraId="48CEEDF2" w14:textId="1BE45564">
        <w:pPr>
          <w:pStyle w:val="Footer"/>
          <w:jc w:val="center"/>
        </w:pPr>
        <w:r w:rsidRPr="009D5AA8">
          <w:rPr>
            <w:rFonts w:ascii="Times New Roman" w:hAnsi="Times New Roman" w:cs="Times New Roman"/>
            <w:sz w:val="22"/>
            <w:szCs w:val="22"/>
          </w:rPr>
          <w:fldChar w:fldCharType="begin"/>
        </w:r>
        <w:r w:rsidRPr="009D5AA8">
          <w:rPr>
            <w:rFonts w:ascii="Times New Roman" w:hAnsi="Times New Roman" w:cs="Times New Roman"/>
            <w:sz w:val="22"/>
            <w:szCs w:val="22"/>
          </w:rPr>
          <w:instrText xml:space="preserve"> PAGE   \* MERGEFORMAT </w:instrText>
        </w:r>
        <w:r w:rsidRPr="009D5AA8">
          <w:rPr>
            <w:rFonts w:ascii="Times New Roman" w:hAnsi="Times New Roman" w:cs="Times New Roman"/>
            <w:sz w:val="22"/>
            <w:szCs w:val="22"/>
          </w:rPr>
          <w:fldChar w:fldCharType="separate"/>
        </w:r>
        <w:r w:rsidR="00CA7EBB">
          <w:rPr>
            <w:rFonts w:ascii="Times New Roman" w:hAnsi="Times New Roman" w:cs="Times New Roman"/>
            <w:noProof/>
            <w:sz w:val="22"/>
            <w:szCs w:val="22"/>
          </w:rPr>
          <w:t>10</w:t>
        </w:r>
        <w:r w:rsidRPr="009D5AA8">
          <w:rPr>
            <w:rFonts w:ascii="Times New Roman" w:hAnsi="Times New Roman" w:cs="Times New Roman"/>
            <w:noProof/>
            <w:sz w:val="22"/>
            <w:szCs w:val="22"/>
          </w:rPr>
          <w:fldChar w:fldCharType="end"/>
        </w:r>
      </w:p>
    </w:sdtContent>
  </w:sdt>
  <w:bookmarkStart w:name="_iDocIDField9b59cbb0-36c8-432d-8f0c-dd58" w:id="1"/>
  <w:p w:rsidR="00281DF4" w:rsidRDefault="00281DF4" w14:paraId="458B45BD" w14:textId="77777777">
    <w:pPr>
      <w:pStyle w:val="DocID"/>
    </w:pPr>
    <w:r>
      <w:fldChar w:fldCharType="begin"/>
    </w:r>
    <w:r>
      <w:instrText xml:space="preserve">  DOCPROPERTY "CUS_DocIDChunk0" </w:instrText>
    </w:r>
    <w:r>
      <w:fldChar w:fldCharType="separate"/>
    </w:r>
    <w:r>
      <w:rPr>
        <w:noProof/>
      </w:rPr>
      <w:t>WA0178\000000\4868-8288-4957.v1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4F09" w:rsidR="00281DF4" w:rsidP="00CD4F09" w:rsidRDefault="00281DF4" w14:paraId="38E3518B" w14:textId="448C9E0C">
    <w:pPr>
      <w:pStyle w:val="Footer"/>
      <w:jc w:val="center"/>
      <w:rPr>
        <w:rFonts w:ascii="Times New Roman" w:hAnsi="Times New Roman" w:cs="Times New Roman"/>
      </w:rPr>
    </w:pPr>
    <w:r w:rsidRPr="00ED302B">
      <w:rPr>
        <w:rFonts w:ascii="Times New Roman" w:hAnsi="Times New Roman" w:cs="Times New Roman"/>
      </w:rPr>
      <w:fldChar w:fldCharType="begin"/>
    </w:r>
    <w:r w:rsidRPr="00ED302B">
      <w:rPr>
        <w:rFonts w:ascii="Times New Roman" w:hAnsi="Times New Roman" w:cs="Times New Roman"/>
      </w:rPr>
      <w:instrText xml:space="preserve"> PAGE   \* MERGEFORMAT </w:instrText>
    </w:r>
    <w:r w:rsidRPr="00ED302B">
      <w:rPr>
        <w:rFonts w:ascii="Times New Roman" w:hAnsi="Times New Roman" w:cs="Times New Roman"/>
      </w:rPr>
      <w:fldChar w:fldCharType="separate"/>
    </w:r>
    <w:r w:rsidR="00CA7EBB">
      <w:rPr>
        <w:rFonts w:ascii="Times New Roman" w:hAnsi="Times New Roman" w:cs="Times New Roman"/>
        <w:noProof/>
      </w:rPr>
      <w:t>1</w:t>
    </w:r>
    <w:r w:rsidRPr="00ED302B">
      <w:rPr>
        <w:rFonts w:ascii="Times New Roman" w:hAnsi="Times New Roman" w:cs="Times New Roman"/>
        <w:noProof/>
      </w:rPr>
      <w:fldChar w:fldCharType="end"/>
    </w:r>
  </w:p>
  <w:bookmarkStart w:name="_iDocIDFielda3d0cb79-6a8f-4783-82f9-8cdf" w:id="2"/>
  <w:p w:rsidR="00281DF4" w:rsidRDefault="00281DF4" w14:paraId="03BC127F" w14:textId="77777777">
    <w:pPr>
      <w:pStyle w:val="DocID"/>
    </w:pPr>
    <w:r>
      <w:fldChar w:fldCharType="begin"/>
    </w:r>
    <w:r>
      <w:instrText xml:space="preserve">  DOCPROPERTY "CUS_DocIDChunk0" </w:instrText>
    </w:r>
    <w:r>
      <w:fldChar w:fldCharType="separate"/>
    </w:r>
    <w:r>
      <w:rPr>
        <w:noProof/>
      </w:rPr>
      <w:t>WA0178\000000\4868-8288-4957.v1</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DF4" w:rsidP="00D56D0A" w:rsidRDefault="00281DF4" w14:paraId="3B3CB3BB" w14:textId="77777777">
    <w:pPr>
      <w:pStyle w:val="Footer"/>
      <w:tabs>
        <w:tab w:val="clear" w:pos="9360"/>
      </w:tabs>
      <w:jc w:val="both"/>
      <w:rPr>
        <w:rFonts w:ascii="Times New Roman" w:hAnsi="Times New Roman" w:cs="Times New Roman"/>
        <w:sz w:val="22"/>
        <w:szCs w:val="22"/>
      </w:rPr>
    </w:pPr>
    <w:r w:rsidRPr="009D5AA8">
      <w:rPr>
        <w:rFonts w:ascii="Times New Roman" w:hAnsi="Times New Roman" w:cs="Times New Roman"/>
        <w:sz w:val="22"/>
        <w:szCs w:val="22"/>
      </w:rPr>
      <w:t xml:space="preserve">Signature Page </w:t>
    </w:r>
  </w:p>
  <w:p w:rsidR="00281DF4" w:rsidP="00D56D0A" w:rsidRDefault="00281DF4" w14:paraId="22C7DAB6" w14:textId="18EBE6BF">
    <w:pPr>
      <w:pStyle w:val="Footer"/>
      <w:tabs>
        <w:tab w:val="clear" w:pos="9360"/>
      </w:tabs>
      <w:jc w:val="both"/>
      <w:rPr>
        <w:rFonts w:ascii="Times New Roman" w:hAnsi="Times New Roman" w:cs="Times New Roman"/>
        <w:sz w:val="22"/>
        <w:szCs w:val="22"/>
      </w:rPr>
    </w:pPr>
    <w:r w:rsidRPr="009D5AA8">
      <w:rPr>
        <w:rFonts w:ascii="Times New Roman" w:hAnsi="Times New Roman" w:cs="Times New Roman"/>
        <w:sz w:val="22"/>
        <w:szCs w:val="22"/>
      </w:rPr>
      <w:t>Contract</w:t>
    </w:r>
    <w:r>
      <w:rPr>
        <w:rFonts w:ascii="Times New Roman" w:hAnsi="Times New Roman" w:cs="Times New Roman"/>
        <w:sz w:val="22"/>
        <w:szCs w:val="22"/>
      </w:rPr>
      <w:t xml:space="preserve"> </w:t>
    </w:r>
    <w:r w:rsidRPr="00EC6189">
      <w:rPr>
        <w:rFonts w:ascii="Times New Roman" w:hAnsi="Times New Roman" w:cs="Times New Roman"/>
        <w:sz w:val="22"/>
        <w:szCs w:val="22"/>
      </w:rPr>
      <w:t xml:space="preserve">for </w:t>
    </w:r>
    <w:r w:rsidR="002F452B">
      <w:rPr>
        <w:rFonts w:ascii="Times New Roman" w:hAnsi="Times New Roman" w:cs="Times New Roman"/>
        <w:sz w:val="22"/>
        <w:szCs w:val="22"/>
      </w:rPr>
      <w:t>[</w:t>
    </w:r>
    <w:r w:rsidRPr="002F452B" w:rsidR="002F452B">
      <w:rPr>
        <w:rFonts w:ascii="Times New Roman" w:hAnsi="Times New Roman" w:cs="Times New Roman"/>
        <w:sz w:val="22"/>
        <w:szCs w:val="22"/>
        <w:highlight w:val="yellow"/>
        <w:u w:val="single"/>
      </w:rPr>
      <w:t>________________</w:t>
    </w:r>
    <w:r w:rsidR="002F452B">
      <w:rPr>
        <w:rFonts w:ascii="Times New Roman" w:hAnsi="Times New Roman" w:cs="Times New Roman"/>
        <w:sz w:val="22"/>
        <w:szCs w:val="22"/>
      </w:rPr>
      <w:t>]</w:t>
    </w:r>
    <w:r w:rsidRPr="00EC6189">
      <w:rPr>
        <w:rFonts w:ascii="Times New Roman" w:hAnsi="Times New Roman" w:cs="Times New Roman"/>
        <w:sz w:val="22"/>
        <w:szCs w:val="22"/>
      </w:rPr>
      <w:t xml:space="preserve"> Services between USRC and </w:t>
    </w:r>
    <w:r w:rsidR="002F452B">
      <w:rPr>
        <w:rFonts w:ascii="Times New Roman" w:hAnsi="Times New Roman" w:cs="Times New Roman"/>
        <w:sz w:val="22"/>
        <w:szCs w:val="22"/>
      </w:rPr>
      <w:t>[</w:t>
    </w:r>
    <w:r w:rsidRPr="002F452B" w:rsidR="002F452B">
      <w:rPr>
        <w:rFonts w:ascii="Times New Roman" w:hAnsi="Times New Roman" w:cs="Times New Roman"/>
        <w:sz w:val="22"/>
        <w:szCs w:val="22"/>
        <w:highlight w:val="yellow"/>
        <w:u w:val="single"/>
      </w:rPr>
      <w:t>_____________________</w:t>
    </w:r>
    <w:r w:rsidR="002F452B">
      <w:rPr>
        <w:rFonts w:ascii="Times New Roman" w:hAnsi="Times New Roman" w:cs="Times New Roman"/>
        <w:sz w:val="22"/>
        <w:szCs w:val="22"/>
      </w:rPr>
      <w:t>]</w:t>
    </w:r>
  </w:p>
  <w:p w:rsidRPr="00D56D0A" w:rsidR="00281DF4" w:rsidP="00D56D0A" w:rsidRDefault="00281DF4" w14:paraId="681E406C" w14:textId="77777777">
    <w:pPr>
      <w:pStyle w:val="Footer"/>
      <w:tabs>
        <w:tab w:val="clear" w:pos="9360"/>
      </w:tabs>
      <w:jc w:val="both"/>
      <w:rPr>
        <w:rFonts w:ascii="Times New Roman" w:hAnsi="Times New Roman" w:cs="Times New Roman"/>
        <w:sz w:val="22"/>
        <w:szCs w:val="22"/>
      </w:rPr>
    </w:pPr>
  </w:p>
  <w:bookmarkStart w:name="_iDocIDField5c31ba41-7bad-4e3b-b0a0-ad11" w:id="3"/>
  <w:p w:rsidR="00281DF4" w:rsidRDefault="00281DF4" w14:paraId="6B9A53F0" w14:textId="77777777">
    <w:pPr>
      <w:pStyle w:val="DocID"/>
    </w:pPr>
    <w:r>
      <w:fldChar w:fldCharType="begin"/>
    </w:r>
    <w:r>
      <w:instrText xml:space="preserve">  DOCPROPERTY "CUS_DocIDChunk0" </w:instrText>
    </w:r>
    <w:r>
      <w:fldChar w:fldCharType="separate"/>
    </w:r>
    <w:r>
      <w:rPr>
        <w:noProof/>
      </w:rPr>
      <w:t>WA0178\000000\4868-8288-4957.v1</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99265"/>
      <w:docPartObj>
        <w:docPartGallery w:val="Page Numbers (Bottom of Page)"/>
        <w:docPartUnique/>
      </w:docPartObj>
    </w:sdtPr>
    <w:sdtEndPr>
      <w:rPr>
        <w:rFonts w:ascii="Times New Roman" w:hAnsi="Times New Roman" w:cs="Times New Roman"/>
        <w:noProof/>
        <w:sz w:val="22"/>
        <w:szCs w:val="22"/>
      </w:rPr>
    </w:sdtEndPr>
    <w:sdtContent>
      <w:p w:rsidRPr="0016331B" w:rsidR="00281DF4" w:rsidP="0016331B" w:rsidRDefault="00281DF4" w14:paraId="71422471" w14:textId="05BA9D82">
        <w:pPr>
          <w:pStyle w:val="Footer"/>
          <w:tabs>
            <w:tab w:val="clear" w:pos="4680"/>
          </w:tabs>
          <w:jc w:val="center"/>
          <w:rPr>
            <w:rFonts w:ascii="Times New Roman" w:hAnsi="Times New Roman" w:cs="Times New Roman"/>
            <w:sz w:val="22"/>
            <w:szCs w:val="22"/>
          </w:rPr>
        </w:pPr>
        <w:r>
          <w:rPr>
            <w:rFonts w:ascii="Times New Roman" w:hAnsi="Times New Roman" w:cs="Times New Roman"/>
            <w:sz w:val="22"/>
            <w:szCs w:val="22"/>
          </w:rPr>
          <w:t>A</w:t>
        </w:r>
        <w:r w:rsidRPr="009D5AA8">
          <w:rPr>
            <w:rFonts w:ascii="Times New Roman" w:hAnsi="Times New Roman" w:cs="Times New Roman"/>
            <w:sz w:val="22"/>
            <w:szCs w:val="22"/>
          </w:rPr>
          <w:t>-</w:t>
        </w:r>
        <w:r w:rsidRPr="009D5AA8">
          <w:rPr>
            <w:rFonts w:ascii="Times New Roman" w:hAnsi="Times New Roman" w:cs="Times New Roman"/>
            <w:sz w:val="22"/>
            <w:szCs w:val="22"/>
          </w:rPr>
          <w:fldChar w:fldCharType="begin"/>
        </w:r>
        <w:r w:rsidRPr="009D5AA8">
          <w:rPr>
            <w:rFonts w:ascii="Times New Roman" w:hAnsi="Times New Roman" w:cs="Times New Roman"/>
            <w:sz w:val="22"/>
            <w:szCs w:val="22"/>
          </w:rPr>
          <w:instrText xml:space="preserve"> PAGE   \* MERGEFORMAT </w:instrText>
        </w:r>
        <w:r w:rsidRPr="009D5AA8">
          <w:rPr>
            <w:rFonts w:ascii="Times New Roman" w:hAnsi="Times New Roman" w:cs="Times New Roman"/>
            <w:sz w:val="22"/>
            <w:szCs w:val="22"/>
          </w:rPr>
          <w:fldChar w:fldCharType="separate"/>
        </w:r>
        <w:r w:rsidR="00CA7EBB">
          <w:rPr>
            <w:rFonts w:ascii="Times New Roman" w:hAnsi="Times New Roman" w:cs="Times New Roman"/>
            <w:noProof/>
            <w:sz w:val="22"/>
            <w:szCs w:val="22"/>
          </w:rPr>
          <w:t>1</w:t>
        </w:r>
        <w:r w:rsidRPr="009D5AA8">
          <w:rPr>
            <w:rFonts w:ascii="Times New Roman" w:hAnsi="Times New Roman" w:cs="Times New Roman"/>
            <w:noProof/>
            <w:sz w:val="22"/>
            <w:szCs w:val="22"/>
          </w:rPr>
          <w:fldChar w:fldCharType="end"/>
        </w:r>
      </w:p>
    </w:sdtContent>
  </w:sdt>
  <w:bookmarkStart w:name="_iDocIDFieldbb7fd9c3-94ab-48ce-b5e0-f867" w:id="4"/>
  <w:p w:rsidR="00281DF4" w:rsidRDefault="00281DF4" w14:paraId="117D04D4" w14:textId="77777777">
    <w:pPr>
      <w:pStyle w:val="DocID"/>
    </w:pPr>
    <w:r>
      <w:fldChar w:fldCharType="begin"/>
    </w:r>
    <w:r>
      <w:instrText xml:space="preserve">  DOCPROPERTY "CUS_DocIDChunk0" </w:instrText>
    </w:r>
    <w:r>
      <w:fldChar w:fldCharType="separate"/>
    </w:r>
    <w:r>
      <w:rPr>
        <w:noProof/>
      </w:rPr>
      <w:t>WA0178\000000\4868-8288-4957.v1</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04232"/>
      <w:docPartObj>
        <w:docPartGallery w:val="Page Numbers (Bottom of Page)"/>
        <w:docPartUnique/>
      </w:docPartObj>
    </w:sdtPr>
    <w:sdtEndPr>
      <w:rPr>
        <w:rFonts w:ascii="Times New Roman" w:hAnsi="Times New Roman" w:cs="Times New Roman"/>
        <w:noProof/>
        <w:sz w:val="22"/>
        <w:szCs w:val="22"/>
      </w:rPr>
    </w:sdtEndPr>
    <w:sdtContent>
      <w:p w:rsidRPr="00ED5ACE" w:rsidR="00281DF4" w:rsidP="00ED5ACE" w:rsidRDefault="003B2DBF" w14:paraId="0B58D93E" w14:textId="7038B8A3">
        <w:pPr>
          <w:pStyle w:val="Footer"/>
          <w:tabs>
            <w:tab w:val="clear" w:pos="4680"/>
          </w:tabs>
          <w:jc w:val="center"/>
          <w:rPr>
            <w:rFonts w:ascii="Times New Roman" w:hAnsi="Times New Roman" w:cs="Times New Roman"/>
            <w:sz w:val="22"/>
            <w:szCs w:val="22"/>
          </w:rPr>
        </w:pPr>
        <w:r>
          <w:rPr>
            <w:rFonts w:ascii="Times New Roman" w:hAnsi="Times New Roman" w:cs="Times New Roman"/>
            <w:sz w:val="22"/>
            <w:szCs w:val="22"/>
          </w:rPr>
          <w:t>B</w:t>
        </w:r>
        <w:r w:rsidRPr="009D5AA8" w:rsidR="00281DF4">
          <w:rPr>
            <w:rFonts w:ascii="Times New Roman" w:hAnsi="Times New Roman" w:cs="Times New Roman"/>
            <w:sz w:val="22"/>
            <w:szCs w:val="22"/>
          </w:rPr>
          <w:t>-</w:t>
        </w:r>
        <w:r w:rsidR="0030578C">
          <w:rPr>
            <w:rFonts w:ascii="Times New Roman" w:hAnsi="Times New Roman" w:cs="Times New Roman"/>
            <w:sz w:val="22"/>
            <w:szCs w:val="22"/>
          </w:rPr>
          <w:t>1</w:t>
        </w:r>
      </w:p>
    </w:sdtContent>
  </w:sdt>
  <w:bookmarkStart w:name="_iDocIDField759fb70b-97a8-4b42-bfbc-519b" w:id="6"/>
  <w:p w:rsidR="00281DF4" w:rsidRDefault="00281DF4" w14:paraId="6A92D83E" w14:textId="77777777">
    <w:pPr>
      <w:pStyle w:val="DocID"/>
    </w:pPr>
    <w:r>
      <w:fldChar w:fldCharType="begin"/>
    </w:r>
    <w:r>
      <w:instrText xml:space="preserve">  DOCPROPERTY "CUS_DocIDChunk0" </w:instrText>
    </w:r>
    <w:r>
      <w:fldChar w:fldCharType="separate"/>
    </w:r>
    <w:r>
      <w:rPr>
        <w:noProof/>
      </w:rPr>
      <w:t>WA0178\000000\4868-8288-4957.v1</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1AD" w:rsidP="00BF44A2" w:rsidRDefault="002471AD" w14:paraId="38963F76" w14:textId="77777777">
      <w:r>
        <w:separator/>
      </w:r>
    </w:p>
  </w:footnote>
  <w:footnote w:type="continuationSeparator" w:id="0">
    <w:p w:rsidRPr="00BF44A2" w:rsidR="002471AD" w:rsidP="00BF44A2" w:rsidRDefault="002471AD" w14:paraId="56D8E838" w14:textId="77777777">
      <w:r>
        <w:separator/>
      </w:r>
    </w:p>
  </w:footnote>
  <w:footnote w:type="continuationNotice" w:id="1">
    <w:p w:rsidR="002471AD" w:rsidRDefault="002471AD" w14:paraId="08F0D892" w14:textId="77777777">
      <w:r>
        <w:t>(continued…)</w:t>
      </w:r>
    </w:p>
  </w:footnote>
  <w:footnote w:id="2">
    <w:p w:rsidRPr="009D4E4C" w:rsidR="004558D3" w:rsidP="009D4E4C" w:rsidRDefault="004558D3" w14:paraId="5AAD30FE" w14:textId="70E7CC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0EB" w:rsidRDefault="009100EB" w14:paraId="3C717359" w14:textId="7C23AB1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100EB" w:rsidRDefault="009100EB" w14:paraId="63404B80" w14:textId="7DDD44AF">
    <w:pPr>
      <w:pStyle w:val="Header"/>
    </w:pPr>
    <w:r w:rsidRPr="007E6D1F">
      <w:rPr>
        <w:rFonts w:ascii="Times New Roman" w:hAnsi="Times New Roman"/>
        <w:b/>
        <w:noProof/>
        <w:sz w:val="22"/>
        <w:szCs w:val="22"/>
      </w:rPr>
      <w:drawing>
        <wp:inline distT="0" distB="0" distL="0" distR="0" wp14:anchorId="2571755B" wp14:editId="0CAFE254">
          <wp:extent cx="4105275" cy="887283"/>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3773" cy="89560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0EB" w:rsidRDefault="009100EB" w14:paraId="72DBCFE0" w14:textId="2BBF600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79B"/>
    <w:multiLevelType w:val="multilevel"/>
    <w:tmpl w:val="E7541A2A"/>
    <w:numStyleLink w:val="ListNumbers"/>
  </w:abstractNum>
  <w:abstractNum w:abstractNumId="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D0D"/>
    <w:multiLevelType w:val="hybridMultilevel"/>
    <w:tmpl w:val="61161592"/>
    <w:lvl w:ilvl="0" w:tplc="F00447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2E0F3282"/>
    <w:multiLevelType w:val="multilevel"/>
    <w:tmpl w:val="3E5CC45A"/>
    <w:styleLink w:val="CovingtonHeadings"/>
    <w:lvl w:ilvl="0">
      <w:start w:val="1"/>
      <w:numFmt w:val="decimal"/>
      <w:pStyle w:val="Heading1"/>
      <w:suff w:val="nothing"/>
      <w:lvlText w:val="ARTICLE %1"/>
      <w:lvlJc w:val="left"/>
      <w:pPr>
        <w:ind w:left="2970" w:firstLine="0"/>
      </w:pPr>
      <w:rPr>
        <w:rFonts w:hint="default" w:ascii="Calibri" w:hAnsi="Calibri"/>
        <w:b/>
        <w:i w:val="0"/>
        <w:sz w:val="24"/>
      </w:rPr>
    </w:lvl>
    <w:lvl w:ilvl="1">
      <w:start w:val="1"/>
      <w:numFmt w:val="decimal"/>
      <w:pStyle w:val="Heading2"/>
      <w:lvlText w:val="%1.%2"/>
      <w:lvlJc w:val="left"/>
      <w:pPr>
        <w:tabs>
          <w:tab w:val="num" w:pos="1710"/>
        </w:tabs>
        <w:ind w:left="990" w:firstLine="720"/>
      </w:pPr>
      <w:rPr>
        <w:rFonts w:hint="default"/>
      </w:rPr>
    </w:lvl>
    <w:lvl w:ilvl="2">
      <w:start w:val="1"/>
      <w:numFmt w:val="lowerLetter"/>
      <w:pStyle w:val="Heading3"/>
      <w:lvlText w:val="(%3)"/>
      <w:lvlJc w:val="left"/>
      <w:pPr>
        <w:tabs>
          <w:tab w:val="num" w:pos="1440"/>
        </w:tabs>
        <w:ind w:left="0" w:firstLine="1440"/>
      </w:pPr>
      <w:rPr>
        <w:rFonts w:hint="default"/>
      </w:rPr>
    </w:lvl>
    <w:lvl w:ilvl="3">
      <w:start w:val="1"/>
      <w:numFmt w:val="lowerRoman"/>
      <w:pStyle w:val="Heading4"/>
      <w:lvlText w:val="(%4)"/>
      <w:lvlJc w:val="left"/>
      <w:pPr>
        <w:tabs>
          <w:tab w:val="num" w:pos="2160"/>
        </w:tabs>
        <w:ind w:left="0" w:firstLine="2160"/>
      </w:pPr>
      <w:rPr>
        <w:rFonts w:hint="default"/>
      </w:rPr>
    </w:lvl>
    <w:lvl w:ilvl="4">
      <w:start w:val="1"/>
      <w:numFmt w:val="decimal"/>
      <w:pStyle w:val="Heading5"/>
      <w:lvlText w:val="(%5)"/>
      <w:lvlJc w:val="left"/>
      <w:pPr>
        <w:tabs>
          <w:tab w:val="num" w:pos="2880"/>
        </w:tabs>
        <w:ind w:left="0" w:firstLine="288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7"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hint="default" w:ascii="Symbol" w:hAnsi="Symbol"/>
        <w:color w:val="auto"/>
      </w:rPr>
    </w:lvl>
    <w:lvl w:ilvl="1">
      <w:start w:val="1"/>
      <w:numFmt w:val="bullet"/>
      <w:pStyle w:val="ListBullet2"/>
      <w:lvlText w:val=""/>
      <w:lvlJc w:val="left"/>
      <w:pPr>
        <w:tabs>
          <w:tab w:val="num" w:pos="720"/>
        </w:tabs>
        <w:ind w:left="720" w:hanging="360"/>
      </w:pPr>
      <w:rPr>
        <w:rFonts w:hint="default" w:ascii="Symbol" w:hAnsi="Symbol"/>
        <w:color w:val="auto"/>
      </w:rPr>
    </w:lvl>
    <w:lvl w:ilvl="2">
      <w:start w:val="1"/>
      <w:numFmt w:val="bullet"/>
      <w:pStyle w:val="ListBullet3"/>
      <w:lvlText w:val=""/>
      <w:lvlJc w:val="left"/>
      <w:pPr>
        <w:tabs>
          <w:tab w:val="num" w:pos="1080"/>
        </w:tabs>
        <w:ind w:left="1080" w:hanging="360"/>
      </w:pPr>
      <w:rPr>
        <w:rFonts w:hint="default" w:ascii="Symbol" w:hAnsi="Symbol"/>
        <w:color w:val="auto"/>
      </w:rPr>
    </w:lvl>
    <w:lvl w:ilvl="3">
      <w:start w:val="1"/>
      <w:numFmt w:val="bullet"/>
      <w:pStyle w:val="ListBullet4"/>
      <w:lvlText w:val=""/>
      <w:lvlJc w:val="left"/>
      <w:pPr>
        <w:tabs>
          <w:tab w:val="num" w:pos="1440"/>
        </w:tabs>
        <w:ind w:left="1440" w:hanging="360"/>
      </w:pPr>
      <w:rPr>
        <w:rFonts w:hint="default" w:ascii="Symbol" w:hAnsi="Symbol"/>
        <w:color w:val="auto"/>
      </w:rPr>
    </w:lvl>
    <w:lvl w:ilvl="4">
      <w:start w:val="1"/>
      <w:numFmt w:val="bullet"/>
      <w:pStyle w:val="ListBullet5"/>
      <w:lvlText w:val=""/>
      <w:lvlJc w:val="left"/>
      <w:pPr>
        <w:tabs>
          <w:tab w:val="num" w:pos="1800"/>
        </w:tabs>
        <w:ind w:left="1800" w:hanging="360"/>
      </w:pPr>
      <w:rPr>
        <w:rFonts w:hint="default" w:ascii="Symbol" w:hAnsi="Symbol"/>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2112C1F"/>
    <w:multiLevelType w:val="hybridMultilevel"/>
    <w:tmpl w:val="B8CC0032"/>
    <w:lvl w:ilvl="0" w:tplc="F2D44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77E86"/>
    <w:multiLevelType w:val="hybridMultilevel"/>
    <w:tmpl w:val="83CA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B686C"/>
    <w:multiLevelType w:val="hybridMultilevel"/>
    <w:tmpl w:val="E86069E6"/>
    <w:lvl w:ilvl="0" w:tplc="1F127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45A2A"/>
    <w:multiLevelType w:val="hybridMultilevel"/>
    <w:tmpl w:val="B748E306"/>
    <w:lvl w:ilvl="0" w:tplc="33EE9F96">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D73E8"/>
    <w:multiLevelType w:val="hybridMultilevel"/>
    <w:tmpl w:val="2452E79C"/>
    <w:lvl w:ilvl="0" w:tplc="99E2D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531461"/>
    <w:multiLevelType w:val="multilevel"/>
    <w:tmpl w:val="1C28AD60"/>
    <w:numStyleLink w:val="ListBullets"/>
  </w:abstractNum>
  <w:num w:numId="1" w16cid:durableId="1361009700">
    <w:abstractNumId w:val="6"/>
    <w:lvlOverride w:ilvl="0">
      <w:lvl w:ilvl="0">
        <w:start w:val="1"/>
        <w:numFmt w:val="decimal"/>
        <w:pStyle w:val="Heading1"/>
        <w:suff w:val="nothing"/>
        <w:lvlText w:val="SECTION %1"/>
        <w:lvlJc w:val="left"/>
        <w:pPr>
          <w:ind w:left="0" w:firstLine="0"/>
        </w:pPr>
        <w:rPr>
          <w:rFonts w:hint="default" w:ascii="Calibri" w:hAnsi="Calibri"/>
          <w:b/>
          <w:i w:val="0"/>
          <w:sz w:val="24"/>
        </w:rPr>
      </w:lvl>
    </w:lvlOverride>
    <w:lvlOverride w:ilvl="1">
      <w:lvl w:ilvl="1">
        <w:start w:val="1"/>
        <w:numFmt w:val="decimal"/>
        <w:pStyle w:val="Heading2"/>
        <w:lvlText w:val="%1.%2"/>
        <w:lvlJc w:val="left"/>
        <w:pPr>
          <w:tabs>
            <w:tab w:val="num" w:pos="720"/>
          </w:tabs>
          <w:ind w:left="0" w:firstLine="720"/>
        </w:pPr>
        <w:rPr>
          <w:rFonts w:hint="default"/>
        </w:rPr>
      </w:lvl>
    </w:lvlOverride>
    <w:lvlOverride w:ilvl="2">
      <w:lvl w:ilvl="2">
        <w:start w:val="1"/>
        <w:numFmt w:val="lowerLetter"/>
        <w:pStyle w:val="Heading3"/>
        <w:lvlText w:val="(%3)"/>
        <w:lvlJc w:val="left"/>
        <w:pPr>
          <w:tabs>
            <w:tab w:val="num" w:pos="1440"/>
          </w:tabs>
          <w:ind w:left="0" w:firstLine="1440"/>
        </w:pPr>
        <w:rPr>
          <w:rFonts w:hint="default"/>
        </w:rPr>
      </w:lvl>
    </w:lvlOverride>
    <w:lvlOverride w:ilvl="3">
      <w:lvl w:ilvl="3">
        <w:start w:val="1"/>
        <w:numFmt w:val="lowerRoman"/>
        <w:pStyle w:val="Heading4"/>
        <w:lvlText w:val="(%4)"/>
        <w:lvlJc w:val="left"/>
        <w:pPr>
          <w:tabs>
            <w:tab w:val="num" w:pos="2160"/>
          </w:tabs>
          <w:ind w:left="0" w:firstLine="2160"/>
        </w:pPr>
        <w:rPr>
          <w:rFonts w:hint="default"/>
        </w:rPr>
      </w:lvl>
    </w:lvlOverride>
    <w:lvlOverride w:ilvl="4">
      <w:lvl w:ilvl="4">
        <w:start w:val="1"/>
        <w:numFmt w:val="decimal"/>
        <w:pStyle w:val="Heading5"/>
        <w:lvlText w:val="(%5)"/>
        <w:lvlJc w:val="left"/>
        <w:pPr>
          <w:tabs>
            <w:tab w:val="num" w:pos="2880"/>
          </w:tabs>
          <w:ind w:left="0" w:firstLine="288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2" w16cid:durableId="403256493">
    <w:abstractNumId w:val="6"/>
    <w:lvlOverride w:ilvl="0">
      <w:lvl w:ilvl="0">
        <w:start w:val="1"/>
        <w:numFmt w:val="decimal"/>
        <w:pStyle w:val="Heading1"/>
        <w:suff w:val="nothing"/>
        <w:lvlText w:val="ARTICLE %1"/>
        <w:lvlJc w:val="left"/>
        <w:pPr>
          <w:ind w:left="2970" w:firstLine="0"/>
        </w:pPr>
        <w:rPr>
          <w:rFonts w:hint="default" w:ascii="Times New Roman" w:hAnsi="Times New Roman" w:cs="Times New Roman"/>
          <w:b/>
          <w:i w:val="0"/>
          <w:sz w:val="24"/>
        </w:rPr>
      </w:lvl>
    </w:lvlOverride>
    <w:lvlOverride w:ilvl="2">
      <w:lvl w:ilvl="2">
        <w:start w:val="1"/>
        <w:numFmt w:val="lowerLetter"/>
        <w:pStyle w:val="Heading3"/>
        <w:lvlText w:val="(%3)"/>
        <w:lvlJc w:val="left"/>
        <w:pPr>
          <w:tabs>
            <w:tab w:val="num" w:pos="1440"/>
          </w:tabs>
          <w:ind w:left="0" w:firstLine="1440"/>
        </w:pPr>
        <w:rPr>
          <w:rFonts w:hint="default" w:ascii="Times New Roman" w:hAnsi="Times New Roman" w:cs="Times New Roman"/>
          <w:sz w:val="22"/>
          <w:szCs w:val="22"/>
        </w:rPr>
      </w:lvl>
    </w:lvlOverride>
  </w:num>
  <w:num w:numId="3" w16cid:durableId="400325916">
    <w:abstractNumId w:val="8"/>
  </w:num>
  <w:num w:numId="4" w16cid:durableId="1475416370">
    <w:abstractNumId w:val="5"/>
  </w:num>
  <w:num w:numId="5" w16cid:durableId="2076271497">
    <w:abstractNumId w:val="3"/>
  </w:num>
  <w:num w:numId="6" w16cid:durableId="854224093">
    <w:abstractNumId w:val="2"/>
  </w:num>
  <w:num w:numId="7" w16cid:durableId="1097403688">
    <w:abstractNumId w:val="7"/>
  </w:num>
  <w:num w:numId="8" w16cid:durableId="1581019461">
    <w:abstractNumId w:val="0"/>
  </w:num>
  <w:num w:numId="9" w16cid:durableId="1403025974">
    <w:abstractNumId w:val="14"/>
  </w:num>
  <w:num w:numId="10" w16cid:durableId="1838573271">
    <w:abstractNumId w:val="1"/>
  </w:num>
  <w:num w:numId="11" w16cid:durableId="320239805">
    <w:abstractNumId w:val="4"/>
  </w:num>
  <w:num w:numId="12" w16cid:durableId="1621037027">
    <w:abstractNumId w:val="6"/>
  </w:num>
  <w:num w:numId="13" w16cid:durableId="101804617">
    <w:abstractNumId w:val="6"/>
    <w:lvlOverride w:ilvl="0">
      <w:lvl w:ilvl="0">
        <w:start w:val="1"/>
        <w:numFmt w:val="decimal"/>
        <w:pStyle w:val="Heading1"/>
        <w:suff w:val="nothing"/>
        <w:lvlText w:val="ARTICLE %1"/>
        <w:lvlJc w:val="left"/>
        <w:pPr>
          <w:ind w:left="2970" w:firstLine="0"/>
        </w:pPr>
        <w:rPr>
          <w:rFonts w:hint="default" w:ascii="Times New Roman" w:hAnsi="Times New Roman" w:cs="Times New Roman"/>
          <w:b/>
          <w:i w:val="0"/>
          <w:sz w:val="24"/>
        </w:rPr>
      </w:lvl>
    </w:lvlOverride>
  </w:num>
  <w:num w:numId="14" w16cid:durableId="1482045071">
    <w:abstractNumId w:val="10"/>
  </w:num>
  <w:num w:numId="15" w16cid:durableId="118229717">
    <w:abstractNumId w:val="9"/>
  </w:num>
  <w:num w:numId="16" w16cid:durableId="1084569010">
    <w:abstractNumId w:val="11"/>
  </w:num>
  <w:num w:numId="17" w16cid:durableId="84762774">
    <w:abstractNumId w:val="13"/>
  </w:num>
  <w:num w:numId="18" w16cid:durableId="79916802">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5F7785"/>
    <w:rsid w:val="000024C4"/>
    <w:rsid w:val="00020082"/>
    <w:rsid w:val="00023CDC"/>
    <w:rsid w:val="000305BD"/>
    <w:rsid w:val="00033DBB"/>
    <w:rsid w:val="00034075"/>
    <w:rsid w:val="00045135"/>
    <w:rsid w:val="0006196D"/>
    <w:rsid w:val="000640A9"/>
    <w:rsid w:val="000672AD"/>
    <w:rsid w:val="00070314"/>
    <w:rsid w:val="0007058C"/>
    <w:rsid w:val="00070A0D"/>
    <w:rsid w:val="00076820"/>
    <w:rsid w:val="00080A56"/>
    <w:rsid w:val="0008131A"/>
    <w:rsid w:val="000876AA"/>
    <w:rsid w:val="00092095"/>
    <w:rsid w:val="00095E33"/>
    <w:rsid w:val="000A3C03"/>
    <w:rsid w:val="000A3DDE"/>
    <w:rsid w:val="000A4DDF"/>
    <w:rsid w:val="000B0028"/>
    <w:rsid w:val="000B2208"/>
    <w:rsid w:val="000B594A"/>
    <w:rsid w:val="000B68EC"/>
    <w:rsid w:val="000C09E4"/>
    <w:rsid w:val="000C4F30"/>
    <w:rsid w:val="000C7797"/>
    <w:rsid w:val="000D31EB"/>
    <w:rsid w:val="000D685C"/>
    <w:rsid w:val="000E310E"/>
    <w:rsid w:val="000E34A6"/>
    <w:rsid w:val="000E524E"/>
    <w:rsid w:val="000E72A7"/>
    <w:rsid w:val="000F3616"/>
    <w:rsid w:val="000F5CC5"/>
    <w:rsid w:val="00101CE7"/>
    <w:rsid w:val="001038D1"/>
    <w:rsid w:val="00103BDD"/>
    <w:rsid w:val="00103F91"/>
    <w:rsid w:val="00104696"/>
    <w:rsid w:val="001077B3"/>
    <w:rsid w:val="0011112D"/>
    <w:rsid w:val="00121E65"/>
    <w:rsid w:val="001258C0"/>
    <w:rsid w:val="00130F1E"/>
    <w:rsid w:val="001347D5"/>
    <w:rsid w:val="00141CC2"/>
    <w:rsid w:val="00143B9A"/>
    <w:rsid w:val="001458A0"/>
    <w:rsid w:val="00145CD8"/>
    <w:rsid w:val="00154070"/>
    <w:rsid w:val="001607C5"/>
    <w:rsid w:val="00164A65"/>
    <w:rsid w:val="00164CC9"/>
    <w:rsid w:val="001651AD"/>
    <w:rsid w:val="001679E4"/>
    <w:rsid w:val="001713BF"/>
    <w:rsid w:val="00171F6F"/>
    <w:rsid w:val="00175710"/>
    <w:rsid w:val="00180195"/>
    <w:rsid w:val="00182ED3"/>
    <w:rsid w:val="00184F2E"/>
    <w:rsid w:val="001857C3"/>
    <w:rsid w:val="00186E5B"/>
    <w:rsid w:val="001915CF"/>
    <w:rsid w:val="00196ADA"/>
    <w:rsid w:val="001A12A3"/>
    <w:rsid w:val="001A1EFD"/>
    <w:rsid w:val="001A39F9"/>
    <w:rsid w:val="001A6CD1"/>
    <w:rsid w:val="001A7AAE"/>
    <w:rsid w:val="001A7B61"/>
    <w:rsid w:val="001B364F"/>
    <w:rsid w:val="001B4486"/>
    <w:rsid w:val="001C2408"/>
    <w:rsid w:val="001C2872"/>
    <w:rsid w:val="001C5B73"/>
    <w:rsid w:val="001C7CC2"/>
    <w:rsid w:val="001D196C"/>
    <w:rsid w:val="001D307F"/>
    <w:rsid w:val="001D7271"/>
    <w:rsid w:val="001E0028"/>
    <w:rsid w:val="001E64D1"/>
    <w:rsid w:val="001F007A"/>
    <w:rsid w:val="001F3860"/>
    <w:rsid w:val="001F60B5"/>
    <w:rsid w:val="001F6A8F"/>
    <w:rsid w:val="00200CD4"/>
    <w:rsid w:val="00215B85"/>
    <w:rsid w:val="002165C9"/>
    <w:rsid w:val="00217934"/>
    <w:rsid w:val="002219F2"/>
    <w:rsid w:val="0023181E"/>
    <w:rsid w:val="00233E7F"/>
    <w:rsid w:val="00245A1C"/>
    <w:rsid w:val="002471AD"/>
    <w:rsid w:val="00253CEF"/>
    <w:rsid w:val="002576A8"/>
    <w:rsid w:val="00257DF9"/>
    <w:rsid w:val="0026752C"/>
    <w:rsid w:val="002813E9"/>
    <w:rsid w:val="00281DF4"/>
    <w:rsid w:val="00284359"/>
    <w:rsid w:val="00284B53"/>
    <w:rsid w:val="002915C6"/>
    <w:rsid w:val="00293D85"/>
    <w:rsid w:val="002A4F0E"/>
    <w:rsid w:val="002A6109"/>
    <w:rsid w:val="002B15AD"/>
    <w:rsid w:val="002B2BEB"/>
    <w:rsid w:val="002B5E3F"/>
    <w:rsid w:val="002B65CD"/>
    <w:rsid w:val="002B748F"/>
    <w:rsid w:val="002C2868"/>
    <w:rsid w:val="002C3ABD"/>
    <w:rsid w:val="002D3292"/>
    <w:rsid w:val="002D3A7F"/>
    <w:rsid w:val="002E7C67"/>
    <w:rsid w:val="002F2B39"/>
    <w:rsid w:val="002F452B"/>
    <w:rsid w:val="003029F0"/>
    <w:rsid w:val="00302C70"/>
    <w:rsid w:val="0030578C"/>
    <w:rsid w:val="00317B63"/>
    <w:rsid w:val="00317C01"/>
    <w:rsid w:val="003215AE"/>
    <w:rsid w:val="00321E9B"/>
    <w:rsid w:val="003246EF"/>
    <w:rsid w:val="00327BF1"/>
    <w:rsid w:val="0033108D"/>
    <w:rsid w:val="003315A6"/>
    <w:rsid w:val="00332C71"/>
    <w:rsid w:val="003377B7"/>
    <w:rsid w:val="00342FF0"/>
    <w:rsid w:val="00347712"/>
    <w:rsid w:val="00354E1B"/>
    <w:rsid w:val="003558CA"/>
    <w:rsid w:val="00366475"/>
    <w:rsid w:val="003709E9"/>
    <w:rsid w:val="00370E34"/>
    <w:rsid w:val="0037160A"/>
    <w:rsid w:val="00372104"/>
    <w:rsid w:val="00372520"/>
    <w:rsid w:val="00372651"/>
    <w:rsid w:val="00372674"/>
    <w:rsid w:val="00373B92"/>
    <w:rsid w:val="00377EC6"/>
    <w:rsid w:val="0038156F"/>
    <w:rsid w:val="00385BD2"/>
    <w:rsid w:val="00390359"/>
    <w:rsid w:val="00393779"/>
    <w:rsid w:val="003978F7"/>
    <w:rsid w:val="00397C99"/>
    <w:rsid w:val="003A22FD"/>
    <w:rsid w:val="003A3409"/>
    <w:rsid w:val="003A3ABB"/>
    <w:rsid w:val="003A585E"/>
    <w:rsid w:val="003B2DBF"/>
    <w:rsid w:val="003B49FC"/>
    <w:rsid w:val="003B6EF3"/>
    <w:rsid w:val="003B7A03"/>
    <w:rsid w:val="003C7021"/>
    <w:rsid w:val="003D1E8D"/>
    <w:rsid w:val="003D4101"/>
    <w:rsid w:val="003E628B"/>
    <w:rsid w:val="003E6F0E"/>
    <w:rsid w:val="003F6998"/>
    <w:rsid w:val="004016DA"/>
    <w:rsid w:val="004067CC"/>
    <w:rsid w:val="00413016"/>
    <w:rsid w:val="00421D5A"/>
    <w:rsid w:val="00426261"/>
    <w:rsid w:val="0043066E"/>
    <w:rsid w:val="00433D49"/>
    <w:rsid w:val="00434625"/>
    <w:rsid w:val="00434B1F"/>
    <w:rsid w:val="004376A2"/>
    <w:rsid w:val="004409B2"/>
    <w:rsid w:val="00440B90"/>
    <w:rsid w:val="0044395F"/>
    <w:rsid w:val="004441F1"/>
    <w:rsid w:val="00447F10"/>
    <w:rsid w:val="00450AFA"/>
    <w:rsid w:val="004558D3"/>
    <w:rsid w:val="004630D2"/>
    <w:rsid w:val="00472521"/>
    <w:rsid w:val="004757AA"/>
    <w:rsid w:val="00477584"/>
    <w:rsid w:val="004878F8"/>
    <w:rsid w:val="00492334"/>
    <w:rsid w:val="0049624B"/>
    <w:rsid w:val="00497075"/>
    <w:rsid w:val="004A13CA"/>
    <w:rsid w:val="004A19B0"/>
    <w:rsid w:val="004A6E17"/>
    <w:rsid w:val="004A7D16"/>
    <w:rsid w:val="004B17E0"/>
    <w:rsid w:val="004C2E4B"/>
    <w:rsid w:val="004D12BC"/>
    <w:rsid w:val="004D671D"/>
    <w:rsid w:val="004D7AFB"/>
    <w:rsid w:val="004E2EE7"/>
    <w:rsid w:val="004E40F3"/>
    <w:rsid w:val="00510667"/>
    <w:rsid w:val="00512BA5"/>
    <w:rsid w:val="00515B97"/>
    <w:rsid w:val="00515E65"/>
    <w:rsid w:val="00520CF4"/>
    <w:rsid w:val="005210D9"/>
    <w:rsid w:val="00523043"/>
    <w:rsid w:val="005271CD"/>
    <w:rsid w:val="0052767A"/>
    <w:rsid w:val="00535DE7"/>
    <w:rsid w:val="00535FC3"/>
    <w:rsid w:val="00537461"/>
    <w:rsid w:val="0054117D"/>
    <w:rsid w:val="00542B51"/>
    <w:rsid w:val="00542EAD"/>
    <w:rsid w:val="00546A4F"/>
    <w:rsid w:val="0054711D"/>
    <w:rsid w:val="00552648"/>
    <w:rsid w:val="00562264"/>
    <w:rsid w:val="0057037F"/>
    <w:rsid w:val="005705A5"/>
    <w:rsid w:val="00574205"/>
    <w:rsid w:val="005742A7"/>
    <w:rsid w:val="0058043F"/>
    <w:rsid w:val="005811FD"/>
    <w:rsid w:val="00581BE2"/>
    <w:rsid w:val="00585238"/>
    <w:rsid w:val="00591D86"/>
    <w:rsid w:val="00593686"/>
    <w:rsid w:val="00594157"/>
    <w:rsid w:val="00596E70"/>
    <w:rsid w:val="005A29C4"/>
    <w:rsid w:val="005B055E"/>
    <w:rsid w:val="005C2255"/>
    <w:rsid w:val="005C249E"/>
    <w:rsid w:val="005C2FA2"/>
    <w:rsid w:val="005D0361"/>
    <w:rsid w:val="005D0EAC"/>
    <w:rsid w:val="005D2D03"/>
    <w:rsid w:val="005D3A2E"/>
    <w:rsid w:val="005D4FC6"/>
    <w:rsid w:val="005D5015"/>
    <w:rsid w:val="005E2958"/>
    <w:rsid w:val="005E5F43"/>
    <w:rsid w:val="005F14C8"/>
    <w:rsid w:val="005F1D31"/>
    <w:rsid w:val="005F2919"/>
    <w:rsid w:val="005F7119"/>
    <w:rsid w:val="005F7785"/>
    <w:rsid w:val="006031F5"/>
    <w:rsid w:val="00603480"/>
    <w:rsid w:val="00605049"/>
    <w:rsid w:val="00606942"/>
    <w:rsid w:val="00606DF8"/>
    <w:rsid w:val="006146BE"/>
    <w:rsid w:val="006152A6"/>
    <w:rsid w:val="006277E0"/>
    <w:rsid w:val="00631246"/>
    <w:rsid w:val="006319B5"/>
    <w:rsid w:val="00632F8E"/>
    <w:rsid w:val="006370FA"/>
    <w:rsid w:val="00644DD3"/>
    <w:rsid w:val="00646124"/>
    <w:rsid w:val="00650632"/>
    <w:rsid w:val="00654AC8"/>
    <w:rsid w:val="00654C30"/>
    <w:rsid w:val="0065676C"/>
    <w:rsid w:val="006739FD"/>
    <w:rsid w:val="006774C6"/>
    <w:rsid w:val="006777B2"/>
    <w:rsid w:val="00680F8A"/>
    <w:rsid w:val="0068356D"/>
    <w:rsid w:val="00686ED0"/>
    <w:rsid w:val="00693F7A"/>
    <w:rsid w:val="00694A18"/>
    <w:rsid w:val="00696796"/>
    <w:rsid w:val="006A0530"/>
    <w:rsid w:val="006A456A"/>
    <w:rsid w:val="006A5EF8"/>
    <w:rsid w:val="006A6011"/>
    <w:rsid w:val="006B1E53"/>
    <w:rsid w:val="006B200A"/>
    <w:rsid w:val="006B27E1"/>
    <w:rsid w:val="006B33DD"/>
    <w:rsid w:val="006B7A2B"/>
    <w:rsid w:val="006C2977"/>
    <w:rsid w:val="006C2A48"/>
    <w:rsid w:val="006D2361"/>
    <w:rsid w:val="006D586B"/>
    <w:rsid w:val="006D6237"/>
    <w:rsid w:val="006D7F82"/>
    <w:rsid w:val="006E0E81"/>
    <w:rsid w:val="006E1ACB"/>
    <w:rsid w:val="006E61FD"/>
    <w:rsid w:val="006E72C2"/>
    <w:rsid w:val="006E7C0A"/>
    <w:rsid w:val="006F00BE"/>
    <w:rsid w:val="007050A5"/>
    <w:rsid w:val="00705181"/>
    <w:rsid w:val="00705479"/>
    <w:rsid w:val="00710CCA"/>
    <w:rsid w:val="00714A51"/>
    <w:rsid w:val="00714D4A"/>
    <w:rsid w:val="0071534A"/>
    <w:rsid w:val="0071658A"/>
    <w:rsid w:val="0071695B"/>
    <w:rsid w:val="00716F25"/>
    <w:rsid w:val="0072039D"/>
    <w:rsid w:val="00720FA7"/>
    <w:rsid w:val="00727804"/>
    <w:rsid w:val="00727E49"/>
    <w:rsid w:val="00732B0E"/>
    <w:rsid w:val="0073578B"/>
    <w:rsid w:val="00737987"/>
    <w:rsid w:val="0074155D"/>
    <w:rsid w:val="00743EE6"/>
    <w:rsid w:val="00745225"/>
    <w:rsid w:val="00747650"/>
    <w:rsid w:val="00752C63"/>
    <w:rsid w:val="00754F3E"/>
    <w:rsid w:val="007567F9"/>
    <w:rsid w:val="00766493"/>
    <w:rsid w:val="00766B6C"/>
    <w:rsid w:val="00767D99"/>
    <w:rsid w:val="00773274"/>
    <w:rsid w:val="00777AA1"/>
    <w:rsid w:val="007828B4"/>
    <w:rsid w:val="007841AD"/>
    <w:rsid w:val="007916C7"/>
    <w:rsid w:val="00791FC5"/>
    <w:rsid w:val="00792282"/>
    <w:rsid w:val="007930B2"/>
    <w:rsid w:val="007933EB"/>
    <w:rsid w:val="00794A4F"/>
    <w:rsid w:val="007A7997"/>
    <w:rsid w:val="007B6427"/>
    <w:rsid w:val="007B79FC"/>
    <w:rsid w:val="007C44C8"/>
    <w:rsid w:val="007D1D4E"/>
    <w:rsid w:val="007D35AB"/>
    <w:rsid w:val="007D4500"/>
    <w:rsid w:val="007D4D6F"/>
    <w:rsid w:val="007D6224"/>
    <w:rsid w:val="007E04AC"/>
    <w:rsid w:val="007E6D1F"/>
    <w:rsid w:val="007F1782"/>
    <w:rsid w:val="00814826"/>
    <w:rsid w:val="008201FD"/>
    <w:rsid w:val="00822577"/>
    <w:rsid w:val="008229E4"/>
    <w:rsid w:val="0082317F"/>
    <w:rsid w:val="008252DF"/>
    <w:rsid w:val="00826E09"/>
    <w:rsid w:val="00833DFB"/>
    <w:rsid w:val="008421F8"/>
    <w:rsid w:val="00842524"/>
    <w:rsid w:val="0084452D"/>
    <w:rsid w:val="008521EA"/>
    <w:rsid w:val="00861947"/>
    <w:rsid w:val="008642BD"/>
    <w:rsid w:val="00864FBD"/>
    <w:rsid w:val="00865676"/>
    <w:rsid w:val="00877706"/>
    <w:rsid w:val="008866AD"/>
    <w:rsid w:val="00892A7C"/>
    <w:rsid w:val="00892E28"/>
    <w:rsid w:val="00893E7C"/>
    <w:rsid w:val="008946CB"/>
    <w:rsid w:val="00895989"/>
    <w:rsid w:val="00897913"/>
    <w:rsid w:val="008A08BD"/>
    <w:rsid w:val="008A226C"/>
    <w:rsid w:val="008A2324"/>
    <w:rsid w:val="008A58D0"/>
    <w:rsid w:val="008A674B"/>
    <w:rsid w:val="008A7C70"/>
    <w:rsid w:val="008B01E0"/>
    <w:rsid w:val="008B3E02"/>
    <w:rsid w:val="008B5B41"/>
    <w:rsid w:val="008B5C16"/>
    <w:rsid w:val="008C00BF"/>
    <w:rsid w:val="008C1E98"/>
    <w:rsid w:val="008C5C6F"/>
    <w:rsid w:val="008C7A8A"/>
    <w:rsid w:val="008E4007"/>
    <w:rsid w:val="008F0316"/>
    <w:rsid w:val="008F41DB"/>
    <w:rsid w:val="00904102"/>
    <w:rsid w:val="0090581D"/>
    <w:rsid w:val="009076BA"/>
    <w:rsid w:val="00907E0D"/>
    <w:rsid w:val="009100EB"/>
    <w:rsid w:val="009119EB"/>
    <w:rsid w:val="00912651"/>
    <w:rsid w:val="00916CDF"/>
    <w:rsid w:val="00920891"/>
    <w:rsid w:val="00921533"/>
    <w:rsid w:val="0092454D"/>
    <w:rsid w:val="009246B0"/>
    <w:rsid w:val="00930772"/>
    <w:rsid w:val="00930D3A"/>
    <w:rsid w:val="00935FBD"/>
    <w:rsid w:val="009406FE"/>
    <w:rsid w:val="00945B8B"/>
    <w:rsid w:val="009553CE"/>
    <w:rsid w:val="00956073"/>
    <w:rsid w:val="00961DA2"/>
    <w:rsid w:val="00965494"/>
    <w:rsid w:val="00972603"/>
    <w:rsid w:val="00972886"/>
    <w:rsid w:val="009759E4"/>
    <w:rsid w:val="00982F37"/>
    <w:rsid w:val="00991E72"/>
    <w:rsid w:val="009943F2"/>
    <w:rsid w:val="00995D9B"/>
    <w:rsid w:val="009A26BF"/>
    <w:rsid w:val="009B3BA0"/>
    <w:rsid w:val="009C1EE2"/>
    <w:rsid w:val="009D4E25"/>
    <w:rsid w:val="009D4E4C"/>
    <w:rsid w:val="009D5AA8"/>
    <w:rsid w:val="009D6B7C"/>
    <w:rsid w:val="009E6121"/>
    <w:rsid w:val="009E62C0"/>
    <w:rsid w:val="009E6809"/>
    <w:rsid w:val="009F5506"/>
    <w:rsid w:val="00A01587"/>
    <w:rsid w:val="00A02EE5"/>
    <w:rsid w:val="00A0654D"/>
    <w:rsid w:val="00A0666A"/>
    <w:rsid w:val="00A07EE9"/>
    <w:rsid w:val="00A2080F"/>
    <w:rsid w:val="00A21075"/>
    <w:rsid w:val="00A21A21"/>
    <w:rsid w:val="00A22E86"/>
    <w:rsid w:val="00A3012D"/>
    <w:rsid w:val="00A314B5"/>
    <w:rsid w:val="00A32B73"/>
    <w:rsid w:val="00A35E61"/>
    <w:rsid w:val="00A36EE9"/>
    <w:rsid w:val="00A3705B"/>
    <w:rsid w:val="00A3775F"/>
    <w:rsid w:val="00A4462F"/>
    <w:rsid w:val="00A45D83"/>
    <w:rsid w:val="00A46864"/>
    <w:rsid w:val="00A46D2D"/>
    <w:rsid w:val="00A50651"/>
    <w:rsid w:val="00A57D68"/>
    <w:rsid w:val="00A63E1D"/>
    <w:rsid w:val="00A6599C"/>
    <w:rsid w:val="00A67F58"/>
    <w:rsid w:val="00A73F36"/>
    <w:rsid w:val="00A75CB0"/>
    <w:rsid w:val="00A814CC"/>
    <w:rsid w:val="00A83FE3"/>
    <w:rsid w:val="00A90C51"/>
    <w:rsid w:val="00AA1C3D"/>
    <w:rsid w:val="00AA2D08"/>
    <w:rsid w:val="00AA4EA4"/>
    <w:rsid w:val="00AA6CF0"/>
    <w:rsid w:val="00AB0258"/>
    <w:rsid w:val="00AC0B1F"/>
    <w:rsid w:val="00AC275B"/>
    <w:rsid w:val="00AC2E2E"/>
    <w:rsid w:val="00AD08C9"/>
    <w:rsid w:val="00AD5A61"/>
    <w:rsid w:val="00AE1347"/>
    <w:rsid w:val="00AE4372"/>
    <w:rsid w:val="00AE4839"/>
    <w:rsid w:val="00AF751E"/>
    <w:rsid w:val="00B10472"/>
    <w:rsid w:val="00B14A59"/>
    <w:rsid w:val="00B160B0"/>
    <w:rsid w:val="00B170C6"/>
    <w:rsid w:val="00B1733F"/>
    <w:rsid w:val="00B226E0"/>
    <w:rsid w:val="00B24AD7"/>
    <w:rsid w:val="00B25440"/>
    <w:rsid w:val="00B31D33"/>
    <w:rsid w:val="00B338A1"/>
    <w:rsid w:val="00B40127"/>
    <w:rsid w:val="00B40191"/>
    <w:rsid w:val="00B47CF0"/>
    <w:rsid w:val="00B52773"/>
    <w:rsid w:val="00B53039"/>
    <w:rsid w:val="00B5468E"/>
    <w:rsid w:val="00B60F59"/>
    <w:rsid w:val="00B6141C"/>
    <w:rsid w:val="00B6298D"/>
    <w:rsid w:val="00B65EBB"/>
    <w:rsid w:val="00B66E4C"/>
    <w:rsid w:val="00B67612"/>
    <w:rsid w:val="00B70106"/>
    <w:rsid w:val="00B74086"/>
    <w:rsid w:val="00B80399"/>
    <w:rsid w:val="00B82716"/>
    <w:rsid w:val="00B85978"/>
    <w:rsid w:val="00B85E6E"/>
    <w:rsid w:val="00B90990"/>
    <w:rsid w:val="00B912F8"/>
    <w:rsid w:val="00B95508"/>
    <w:rsid w:val="00B956DE"/>
    <w:rsid w:val="00B96A7F"/>
    <w:rsid w:val="00BA024E"/>
    <w:rsid w:val="00BA0A70"/>
    <w:rsid w:val="00BA1D5A"/>
    <w:rsid w:val="00BA20E1"/>
    <w:rsid w:val="00BA3F32"/>
    <w:rsid w:val="00BB0B12"/>
    <w:rsid w:val="00BB0DDF"/>
    <w:rsid w:val="00BB0F3E"/>
    <w:rsid w:val="00BB3336"/>
    <w:rsid w:val="00BB6DB6"/>
    <w:rsid w:val="00BC0729"/>
    <w:rsid w:val="00BD458E"/>
    <w:rsid w:val="00BD6809"/>
    <w:rsid w:val="00BE0B4D"/>
    <w:rsid w:val="00BE3819"/>
    <w:rsid w:val="00BE3F64"/>
    <w:rsid w:val="00BE4D0D"/>
    <w:rsid w:val="00BE5561"/>
    <w:rsid w:val="00BF2D69"/>
    <w:rsid w:val="00BF34BE"/>
    <w:rsid w:val="00BF44A2"/>
    <w:rsid w:val="00BF58C6"/>
    <w:rsid w:val="00BF6FD5"/>
    <w:rsid w:val="00C00551"/>
    <w:rsid w:val="00C1020A"/>
    <w:rsid w:val="00C119CB"/>
    <w:rsid w:val="00C16457"/>
    <w:rsid w:val="00C16569"/>
    <w:rsid w:val="00C20B73"/>
    <w:rsid w:val="00C2361E"/>
    <w:rsid w:val="00C23E69"/>
    <w:rsid w:val="00C3011B"/>
    <w:rsid w:val="00C325E9"/>
    <w:rsid w:val="00C33EF3"/>
    <w:rsid w:val="00C34288"/>
    <w:rsid w:val="00C4534C"/>
    <w:rsid w:val="00C46805"/>
    <w:rsid w:val="00C52F70"/>
    <w:rsid w:val="00C57DE2"/>
    <w:rsid w:val="00C60D53"/>
    <w:rsid w:val="00C62C20"/>
    <w:rsid w:val="00C6670A"/>
    <w:rsid w:val="00C6679F"/>
    <w:rsid w:val="00C66891"/>
    <w:rsid w:val="00C669E8"/>
    <w:rsid w:val="00C67D8B"/>
    <w:rsid w:val="00C840DD"/>
    <w:rsid w:val="00C903EC"/>
    <w:rsid w:val="00C93A1C"/>
    <w:rsid w:val="00CA0673"/>
    <w:rsid w:val="00CA0AB0"/>
    <w:rsid w:val="00CA754A"/>
    <w:rsid w:val="00CA7EBB"/>
    <w:rsid w:val="00CB295B"/>
    <w:rsid w:val="00CC750B"/>
    <w:rsid w:val="00CD0E06"/>
    <w:rsid w:val="00CD70AA"/>
    <w:rsid w:val="00CE2CAC"/>
    <w:rsid w:val="00CE43C2"/>
    <w:rsid w:val="00CF7A7D"/>
    <w:rsid w:val="00D03751"/>
    <w:rsid w:val="00D03E46"/>
    <w:rsid w:val="00D07999"/>
    <w:rsid w:val="00D1174E"/>
    <w:rsid w:val="00D1187B"/>
    <w:rsid w:val="00D13549"/>
    <w:rsid w:val="00D16105"/>
    <w:rsid w:val="00D205D3"/>
    <w:rsid w:val="00D22106"/>
    <w:rsid w:val="00D24FC4"/>
    <w:rsid w:val="00D24FCF"/>
    <w:rsid w:val="00D2556D"/>
    <w:rsid w:val="00D32A0F"/>
    <w:rsid w:val="00D44A7D"/>
    <w:rsid w:val="00D509CB"/>
    <w:rsid w:val="00D51564"/>
    <w:rsid w:val="00D65E6B"/>
    <w:rsid w:val="00D67527"/>
    <w:rsid w:val="00D71515"/>
    <w:rsid w:val="00D72A57"/>
    <w:rsid w:val="00D75B63"/>
    <w:rsid w:val="00D77E6E"/>
    <w:rsid w:val="00D84E16"/>
    <w:rsid w:val="00D87DCD"/>
    <w:rsid w:val="00D91F67"/>
    <w:rsid w:val="00D937AC"/>
    <w:rsid w:val="00D93B67"/>
    <w:rsid w:val="00D945A9"/>
    <w:rsid w:val="00DA37B3"/>
    <w:rsid w:val="00DA6854"/>
    <w:rsid w:val="00DB0ED3"/>
    <w:rsid w:val="00DB3D83"/>
    <w:rsid w:val="00DB743B"/>
    <w:rsid w:val="00DB7609"/>
    <w:rsid w:val="00DC2CA3"/>
    <w:rsid w:val="00DC542B"/>
    <w:rsid w:val="00DC6827"/>
    <w:rsid w:val="00DE1F1E"/>
    <w:rsid w:val="00DE3201"/>
    <w:rsid w:val="00DE38C2"/>
    <w:rsid w:val="00DF22FD"/>
    <w:rsid w:val="00DF44E7"/>
    <w:rsid w:val="00DF5C90"/>
    <w:rsid w:val="00E0275F"/>
    <w:rsid w:val="00E07EBC"/>
    <w:rsid w:val="00E11D21"/>
    <w:rsid w:val="00E1350A"/>
    <w:rsid w:val="00E17C54"/>
    <w:rsid w:val="00E208CC"/>
    <w:rsid w:val="00E323BF"/>
    <w:rsid w:val="00E340AC"/>
    <w:rsid w:val="00E41993"/>
    <w:rsid w:val="00E43435"/>
    <w:rsid w:val="00E439C3"/>
    <w:rsid w:val="00E52F38"/>
    <w:rsid w:val="00E558E2"/>
    <w:rsid w:val="00E57CE0"/>
    <w:rsid w:val="00E64AE2"/>
    <w:rsid w:val="00E65FFE"/>
    <w:rsid w:val="00E67178"/>
    <w:rsid w:val="00E672D9"/>
    <w:rsid w:val="00E767E1"/>
    <w:rsid w:val="00E8020C"/>
    <w:rsid w:val="00E85983"/>
    <w:rsid w:val="00E85EDA"/>
    <w:rsid w:val="00E90CA4"/>
    <w:rsid w:val="00E91ABE"/>
    <w:rsid w:val="00E93703"/>
    <w:rsid w:val="00E949B8"/>
    <w:rsid w:val="00E955D3"/>
    <w:rsid w:val="00EA0588"/>
    <w:rsid w:val="00EA11F4"/>
    <w:rsid w:val="00EA30A9"/>
    <w:rsid w:val="00EB0BB4"/>
    <w:rsid w:val="00EB2394"/>
    <w:rsid w:val="00EB3012"/>
    <w:rsid w:val="00EB3F9A"/>
    <w:rsid w:val="00EB760C"/>
    <w:rsid w:val="00EB7BE3"/>
    <w:rsid w:val="00EC4326"/>
    <w:rsid w:val="00EC6189"/>
    <w:rsid w:val="00EC76A2"/>
    <w:rsid w:val="00EC779A"/>
    <w:rsid w:val="00ED11D0"/>
    <w:rsid w:val="00ED302B"/>
    <w:rsid w:val="00ED3A0C"/>
    <w:rsid w:val="00ED7ADF"/>
    <w:rsid w:val="00EE1B1F"/>
    <w:rsid w:val="00EF26DC"/>
    <w:rsid w:val="00EF29E2"/>
    <w:rsid w:val="00EF2CAE"/>
    <w:rsid w:val="00F005A6"/>
    <w:rsid w:val="00F01922"/>
    <w:rsid w:val="00F020B2"/>
    <w:rsid w:val="00F10F60"/>
    <w:rsid w:val="00F110C6"/>
    <w:rsid w:val="00F143D7"/>
    <w:rsid w:val="00F1793B"/>
    <w:rsid w:val="00F27E37"/>
    <w:rsid w:val="00F379BF"/>
    <w:rsid w:val="00F47BA9"/>
    <w:rsid w:val="00F52ECB"/>
    <w:rsid w:val="00F54DFD"/>
    <w:rsid w:val="00F62B8A"/>
    <w:rsid w:val="00F72CF0"/>
    <w:rsid w:val="00F74AA0"/>
    <w:rsid w:val="00F81C0C"/>
    <w:rsid w:val="00F9238A"/>
    <w:rsid w:val="00F93364"/>
    <w:rsid w:val="00F9430B"/>
    <w:rsid w:val="00FA1C42"/>
    <w:rsid w:val="00FA2C60"/>
    <w:rsid w:val="00FB0F88"/>
    <w:rsid w:val="00FB2F5A"/>
    <w:rsid w:val="00FB667F"/>
    <w:rsid w:val="00FC0427"/>
    <w:rsid w:val="00FC5C3D"/>
    <w:rsid w:val="00FC5C79"/>
    <w:rsid w:val="00FC68D3"/>
    <w:rsid w:val="00FC7B31"/>
    <w:rsid w:val="00FD1CE6"/>
    <w:rsid w:val="00FD2EF6"/>
    <w:rsid w:val="00FE07DE"/>
    <w:rsid w:val="00FE4E12"/>
    <w:rsid w:val="02849D11"/>
    <w:rsid w:val="0930E2B0"/>
    <w:rsid w:val="201EEE23"/>
    <w:rsid w:val="214E8B8F"/>
    <w:rsid w:val="2A078986"/>
    <w:rsid w:val="2A8ACF72"/>
    <w:rsid w:val="4E400916"/>
    <w:rsid w:val="56CD29A2"/>
    <w:rsid w:val="7393A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B93BC"/>
  <w15:docId w15:val="{1F755C63-7871-4CBC-834D-FC970F55E2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uiPriority="4" w:semiHidden="1" w:unhideWhenUsed="1" w:qFormat="1"/>
    <w:lsdException w:name="heading 6" w:uiPriority="4" w:semiHidden="1" w:unhideWhenUsed="1" w:qFormat="1"/>
    <w:lsdException w:name="heading 7" w:uiPriority="4" w:semiHidden="1" w:unhideWhenUsed="1" w:qFormat="1"/>
    <w:lsdException w:name="heading 8" w:uiPriority="4" w:semiHidden="1" w:unhideWhenUsed="1" w:qFormat="1"/>
    <w:lsdException w:name="heading 9" w:uiPriority="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qFormat="1"/>
    <w:lsdException w:name="List Bullet" w:uiPriority="6" w:qFormat="1"/>
    <w:lsdException w:name="List Number" w:uiPriority="7" w:unhideWhenUsed="1" w:qFormat="1"/>
    <w:lsdException w:name="List 2" w:uiPriority="5" w:unhideWhenUsed="1" w:qFormat="1"/>
    <w:lsdException w:name="List 3" w:uiPriority="5" w:unhideWhenUsed="1"/>
    <w:lsdException w:name="List 4" w:uiPriority="5" w:unhideWhenUsed="1"/>
    <w:lsdException w:name="List 5" w:uiPriority="5" w:unhideWhenUsed="1"/>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uiPriority="8" w:unhideWhenUsed="1" w:qFormat="1"/>
    <w:lsdException w:name="List Continue 2" w:uiPriority="8" w:qFormat="1"/>
    <w:lsdException w:name="List Continue 3" w:uiPriority="8"/>
    <w:lsdException w:name="List Continue 4" w:uiPriority="8"/>
    <w:lsdException w:name="List Continue 5" w:uiPriority="8"/>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2"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9"/>
    <w:qFormat/>
    <w:rsid w:val="00FE4E12"/>
  </w:style>
  <w:style w:type="paragraph" w:styleId="Heading1">
    <w:name w:val="heading 1"/>
    <w:basedOn w:val="Normal"/>
    <w:link w:val="Heading1Char"/>
    <w:uiPriority w:val="4"/>
    <w:qFormat/>
    <w:rsid w:val="006370FA"/>
    <w:pPr>
      <w:numPr>
        <w:numId w:val="2"/>
      </w:numPr>
      <w:spacing w:after="240"/>
      <w:ind w:left="0"/>
      <w:jc w:val="center"/>
      <w:outlineLvl w:val="0"/>
    </w:pPr>
    <w:rPr>
      <w:rFonts w:eastAsiaTheme="majorEastAsia" w:cstheme="majorBidi"/>
      <w:b/>
      <w:bCs/>
      <w:caps/>
      <w:szCs w:val="28"/>
    </w:rPr>
  </w:style>
  <w:style w:type="paragraph" w:styleId="Heading2">
    <w:name w:val="heading 2"/>
    <w:basedOn w:val="Normal"/>
    <w:link w:val="Heading2Char"/>
    <w:uiPriority w:val="4"/>
    <w:qFormat/>
    <w:rsid w:val="006370FA"/>
    <w:pPr>
      <w:numPr>
        <w:ilvl w:val="1"/>
        <w:numId w:val="2"/>
      </w:numPr>
      <w:tabs>
        <w:tab w:val="clear" w:pos="1710"/>
        <w:tab w:val="num" w:pos="720"/>
      </w:tabs>
      <w:spacing w:after="240"/>
      <w:ind w:left="0"/>
      <w:jc w:val="both"/>
      <w:outlineLvl w:val="1"/>
    </w:pPr>
    <w:rPr>
      <w:rFonts w:eastAsiaTheme="majorEastAsia" w:cstheme="majorBidi"/>
      <w:bCs/>
      <w:szCs w:val="26"/>
    </w:rPr>
  </w:style>
  <w:style w:type="paragraph" w:styleId="Heading3">
    <w:name w:val="heading 3"/>
    <w:basedOn w:val="Normal"/>
    <w:link w:val="Heading3Char"/>
    <w:uiPriority w:val="4"/>
    <w:qFormat/>
    <w:rsid w:val="006370FA"/>
    <w:pPr>
      <w:numPr>
        <w:ilvl w:val="2"/>
        <w:numId w:val="2"/>
      </w:numPr>
      <w:spacing w:after="240"/>
      <w:jc w:val="both"/>
      <w:outlineLvl w:val="2"/>
    </w:pPr>
    <w:rPr>
      <w:rFonts w:eastAsiaTheme="majorEastAsia" w:cstheme="majorBidi"/>
      <w:bCs/>
    </w:rPr>
  </w:style>
  <w:style w:type="paragraph" w:styleId="Heading4">
    <w:name w:val="heading 4"/>
    <w:basedOn w:val="Normal"/>
    <w:link w:val="Heading4Char"/>
    <w:uiPriority w:val="4"/>
    <w:qFormat/>
    <w:rsid w:val="006370FA"/>
    <w:pPr>
      <w:numPr>
        <w:ilvl w:val="3"/>
        <w:numId w:val="2"/>
      </w:numPr>
      <w:spacing w:after="240"/>
      <w:jc w:val="both"/>
      <w:outlineLvl w:val="3"/>
    </w:pPr>
    <w:rPr>
      <w:rFonts w:eastAsiaTheme="majorEastAsia" w:cstheme="majorBidi"/>
      <w:bCs/>
      <w:iCs/>
    </w:rPr>
  </w:style>
  <w:style w:type="paragraph" w:styleId="Heading5">
    <w:name w:val="heading 5"/>
    <w:basedOn w:val="Normal"/>
    <w:link w:val="Heading5Char"/>
    <w:uiPriority w:val="4"/>
    <w:qFormat/>
    <w:rsid w:val="006370FA"/>
    <w:pPr>
      <w:numPr>
        <w:ilvl w:val="4"/>
        <w:numId w:val="2"/>
      </w:numPr>
      <w:spacing w:after="240"/>
      <w:outlineLvl w:val="4"/>
    </w:pPr>
    <w:rPr>
      <w:rFonts w:eastAsiaTheme="majorEastAsia" w:cstheme="majorBidi"/>
    </w:rPr>
  </w:style>
  <w:style w:type="paragraph" w:styleId="Heading6">
    <w:name w:val="heading 6"/>
    <w:basedOn w:val="Normal"/>
    <w:link w:val="Heading6Char"/>
    <w:uiPriority w:val="4"/>
    <w:qFormat/>
    <w:rsid w:val="006370FA"/>
    <w:pPr>
      <w:numPr>
        <w:ilvl w:val="5"/>
        <w:numId w:val="2"/>
      </w:numPr>
      <w:spacing w:after="240"/>
      <w:outlineLvl w:val="5"/>
    </w:pPr>
    <w:rPr>
      <w:rFonts w:asciiTheme="majorHAnsi" w:hAnsiTheme="majorHAnsi" w:eastAsiaTheme="majorEastAsia" w:cstheme="majorBidi"/>
      <w:iCs/>
    </w:rPr>
  </w:style>
  <w:style w:type="paragraph" w:styleId="Heading7">
    <w:name w:val="heading 7"/>
    <w:basedOn w:val="Normal"/>
    <w:link w:val="Heading7Char"/>
    <w:uiPriority w:val="4"/>
    <w:qFormat/>
    <w:rsid w:val="006370FA"/>
    <w:pPr>
      <w:numPr>
        <w:ilvl w:val="6"/>
        <w:numId w:val="2"/>
      </w:numPr>
      <w:spacing w:after="240"/>
      <w:outlineLvl w:val="6"/>
    </w:pPr>
    <w:rPr>
      <w:rFonts w:asciiTheme="majorHAnsi" w:hAnsiTheme="majorHAnsi" w:eastAsiaTheme="majorEastAsia" w:cstheme="majorBidi"/>
      <w:iCs/>
    </w:rPr>
  </w:style>
  <w:style w:type="paragraph" w:styleId="Heading8">
    <w:name w:val="heading 8"/>
    <w:basedOn w:val="Normal"/>
    <w:link w:val="Heading8Char"/>
    <w:uiPriority w:val="4"/>
    <w:qFormat/>
    <w:rsid w:val="006370FA"/>
    <w:pPr>
      <w:numPr>
        <w:ilvl w:val="7"/>
        <w:numId w:val="2"/>
      </w:numPr>
      <w:spacing w:after="240"/>
      <w:outlineLvl w:val="7"/>
    </w:pPr>
    <w:rPr>
      <w:rFonts w:asciiTheme="majorHAnsi" w:hAnsiTheme="majorHAnsi" w:eastAsiaTheme="majorEastAsia" w:cstheme="majorBidi"/>
      <w:szCs w:val="20"/>
    </w:rPr>
  </w:style>
  <w:style w:type="paragraph" w:styleId="Heading9">
    <w:name w:val="heading 9"/>
    <w:basedOn w:val="Normal"/>
    <w:link w:val="Heading9Char"/>
    <w:uiPriority w:val="4"/>
    <w:qFormat/>
    <w:rsid w:val="006370FA"/>
    <w:pPr>
      <w:numPr>
        <w:ilvl w:val="8"/>
        <w:numId w:val="2"/>
      </w:numPr>
      <w:spacing w:after="240"/>
      <w:outlineLvl w:val="8"/>
    </w:pPr>
    <w:rPr>
      <w:rFonts w:asciiTheme="majorHAnsi" w:hAnsiTheme="majorHAnsi"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B47CF0"/>
    <w:pPr>
      <w:spacing w:after="240"/>
      <w:jc w:val="both"/>
    </w:pPr>
  </w:style>
  <w:style w:type="character" w:styleId="BodyTextChar" w:customStyle="1">
    <w:name w:val="Body Text Char"/>
    <w:basedOn w:val="DefaultParagraphFont"/>
    <w:link w:val="BodyText"/>
    <w:rsid w:val="00B47CF0"/>
  </w:style>
  <w:style w:type="paragraph" w:styleId="BodyText2">
    <w:name w:val="Body Text 2"/>
    <w:basedOn w:val="BodyText"/>
    <w:link w:val="BodyText2Char"/>
    <w:uiPriority w:val="99"/>
    <w:rsid w:val="00C66891"/>
    <w:pPr>
      <w:spacing w:after="0" w:line="480" w:lineRule="auto"/>
    </w:pPr>
  </w:style>
  <w:style w:type="character" w:styleId="BodyText2Char" w:customStyle="1">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styleId="BodyTextFirstIndentChar" w:customStyle="1">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styleId="BodyTextIndentChar" w:customStyle="1">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styleId="BodyTextFirstIndent2Char" w:customStyle="1">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styleId="BodyTextIndent2Char" w:customStyle="1">
    <w:name w:val="Body Text Indent 2 Char"/>
    <w:basedOn w:val="DefaultParagraphFont"/>
    <w:link w:val="BodyTextIndent2"/>
    <w:rsid w:val="00C66891"/>
  </w:style>
  <w:style w:type="paragraph" w:styleId="BodyTextHalfIndent" w:customStyle="1">
    <w:name w:val="Body Text Half Indent"/>
    <w:basedOn w:val="BodyText"/>
    <w:link w:val="BodyTextHalfIndentChar"/>
    <w:rsid w:val="00C66891"/>
    <w:pPr>
      <w:ind w:left="720"/>
    </w:pPr>
  </w:style>
  <w:style w:type="paragraph" w:styleId="BodyTextHalfIndent2" w:customStyle="1">
    <w:name w:val="Body Text Half Indent 2"/>
    <w:basedOn w:val="BodyTextHalfIndent"/>
    <w:link w:val="BodyTextHalfIndent2Char"/>
    <w:rsid w:val="00C66891"/>
    <w:pPr>
      <w:spacing w:after="0" w:line="480" w:lineRule="auto"/>
    </w:pPr>
  </w:style>
  <w:style w:type="character" w:styleId="BodyTextHalfIndentChar" w:customStyle="1">
    <w:name w:val="Body Text Half Indent Char"/>
    <w:basedOn w:val="BodyTextChar"/>
    <w:link w:val="BodyTextHalfIndent"/>
    <w:rsid w:val="00C66891"/>
  </w:style>
  <w:style w:type="paragraph" w:styleId="BodyTextFirstHalfIndent" w:customStyle="1">
    <w:name w:val="Body Text First Half Indent"/>
    <w:basedOn w:val="BodyText"/>
    <w:link w:val="BodyTextFirstHalfIndentChar"/>
    <w:rsid w:val="00C66891"/>
    <w:pPr>
      <w:ind w:firstLine="720"/>
    </w:pPr>
  </w:style>
  <w:style w:type="character" w:styleId="BodyTextHalfIndent2Char" w:customStyle="1">
    <w:name w:val="Body Text Half Indent 2 Char"/>
    <w:basedOn w:val="BodyTextHalfIndentChar"/>
    <w:link w:val="BodyTextHalfIndent2"/>
    <w:rsid w:val="00C66891"/>
  </w:style>
  <w:style w:type="paragraph" w:styleId="BodyTextFirstHalfIndent2" w:customStyle="1">
    <w:name w:val="Body Text First Half Indent 2"/>
    <w:basedOn w:val="BodyTextFirstHalfIndent"/>
    <w:link w:val="BodyTextFirstHalfIndent2Char"/>
    <w:rsid w:val="00C66891"/>
    <w:pPr>
      <w:spacing w:after="0" w:line="480" w:lineRule="auto"/>
    </w:pPr>
  </w:style>
  <w:style w:type="character" w:styleId="BodyTextFirstHalfIndentChar" w:customStyle="1">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Space="187" w:wrap="around" w:hAnchor="page" w:xAlign="center" w:yAlign="bottom" w:hRule="exact"/>
      <w:ind w:left="2880"/>
    </w:pPr>
    <w:rPr>
      <w:rFonts w:eastAsiaTheme="majorEastAsia" w:cstheme="majorBidi"/>
    </w:rPr>
  </w:style>
  <w:style w:type="character" w:styleId="BodyTextFirstHalfIndent2Char" w:customStyle="1">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styleId="FooterChar" w:customStyle="1">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styleId="HeaderChar" w:customStyle="1">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styleId="NormalHalfIndent" w:customStyle="1">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styleId="SalutationChar" w:customStyle="1">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hAnsiTheme="majorHAnsi" w:eastAsiaTheme="majorEastAsia" w:cstheme="majorBidi"/>
      <w:b/>
      <w:szCs w:val="52"/>
    </w:rPr>
  </w:style>
  <w:style w:type="character" w:styleId="TitleChar" w:customStyle="1">
    <w:name w:val="Title Char"/>
    <w:basedOn w:val="DefaultParagraphFont"/>
    <w:link w:val="Title"/>
    <w:uiPriority w:val="10"/>
    <w:rsid w:val="00A6599C"/>
    <w:rPr>
      <w:rFonts w:asciiTheme="majorHAnsi" w:hAnsiTheme="majorHAnsi" w:eastAsiaTheme="majorEastAsia" w:cstheme="majorBidi"/>
      <w:b/>
      <w:szCs w:val="52"/>
    </w:rPr>
  </w:style>
  <w:style w:type="paragraph" w:styleId="FootnoteText">
    <w:name w:val="footnote text"/>
    <w:basedOn w:val="Normal"/>
    <w:link w:val="FootnoteTextChar"/>
    <w:uiPriority w:val="99"/>
    <w:unhideWhenUsed/>
    <w:rsid w:val="00C66891"/>
    <w:pPr>
      <w:spacing w:after="120" w:line="260" w:lineRule="exact"/>
    </w:pPr>
    <w:rPr>
      <w:szCs w:val="20"/>
    </w:rPr>
  </w:style>
  <w:style w:type="character" w:styleId="FootnoteTextChar" w:customStyle="1">
    <w:name w:val="Footnote Text Char"/>
    <w:basedOn w:val="DefaultParagraphFont"/>
    <w:link w:val="FootnoteText"/>
    <w:uiPriority w:val="99"/>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styleId="EndnoteTextChar" w:customStyle="1">
    <w:name w:val="Endnote Text Char"/>
    <w:basedOn w:val="DefaultParagraphFont"/>
    <w:link w:val="EndnoteText"/>
    <w:uiPriority w:val="99"/>
    <w:semiHidden/>
    <w:rsid w:val="00C66891"/>
    <w:rPr>
      <w:szCs w:val="20"/>
    </w:rPr>
  </w:style>
  <w:style w:type="numbering" w:styleId="CovingtonHeadings" w:customStyle="1">
    <w:name w:val="Covington Headings"/>
    <w:uiPriority w:val="99"/>
    <w:rsid w:val="006370FA"/>
    <w:pPr>
      <w:numPr>
        <w:numId w:val="12"/>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hAnsiTheme="majorHAnsi" w:eastAsiaTheme="majorEastAsia" w:cstheme="majorBidi"/>
      <w:iCs/>
      <w:u w:val="single"/>
    </w:rPr>
  </w:style>
  <w:style w:type="character" w:styleId="Heading1Char" w:customStyle="1">
    <w:name w:val="Heading 1 Char"/>
    <w:basedOn w:val="DefaultParagraphFont"/>
    <w:link w:val="Heading1"/>
    <w:uiPriority w:val="4"/>
    <w:rsid w:val="006370FA"/>
    <w:rPr>
      <w:rFonts w:eastAsiaTheme="majorEastAsia" w:cstheme="majorBidi"/>
      <w:b/>
      <w:bCs/>
      <w:caps/>
      <w:szCs w:val="28"/>
    </w:rPr>
  </w:style>
  <w:style w:type="character" w:styleId="Heading2Char" w:customStyle="1">
    <w:name w:val="Heading 2 Char"/>
    <w:basedOn w:val="DefaultParagraphFont"/>
    <w:link w:val="Heading2"/>
    <w:uiPriority w:val="4"/>
    <w:rsid w:val="006370FA"/>
    <w:rPr>
      <w:rFonts w:eastAsiaTheme="majorEastAsia" w:cstheme="majorBidi"/>
      <w:bCs/>
      <w:szCs w:val="26"/>
    </w:rPr>
  </w:style>
  <w:style w:type="character" w:styleId="Heading3Char" w:customStyle="1">
    <w:name w:val="Heading 3 Char"/>
    <w:basedOn w:val="DefaultParagraphFont"/>
    <w:link w:val="Heading3"/>
    <w:uiPriority w:val="4"/>
    <w:rsid w:val="006370FA"/>
    <w:rPr>
      <w:rFonts w:eastAsiaTheme="majorEastAsia" w:cstheme="majorBidi"/>
      <w:bCs/>
    </w:rPr>
  </w:style>
  <w:style w:type="character" w:styleId="Heading4Char" w:customStyle="1">
    <w:name w:val="Heading 4 Char"/>
    <w:basedOn w:val="DefaultParagraphFont"/>
    <w:link w:val="Heading4"/>
    <w:uiPriority w:val="4"/>
    <w:rsid w:val="006370FA"/>
    <w:rPr>
      <w:rFonts w:eastAsiaTheme="majorEastAsia" w:cstheme="majorBidi"/>
      <w:bCs/>
      <w:iCs/>
    </w:rPr>
  </w:style>
  <w:style w:type="character" w:styleId="Heading5Char" w:customStyle="1">
    <w:name w:val="Heading 5 Char"/>
    <w:basedOn w:val="DefaultParagraphFont"/>
    <w:link w:val="Heading5"/>
    <w:uiPriority w:val="4"/>
    <w:rsid w:val="006370FA"/>
    <w:rPr>
      <w:rFonts w:eastAsiaTheme="majorEastAsia" w:cstheme="majorBidi"/>
    </w:rPr>
  </w:style>
  <w:style w:type="character" w:styleId="Heading6Char" w:customStyle="1">
    <w:name w:val="Heading 6 Char"/>
    <w:basedOn w:val="DefaultParagraphFont"/>
    <w:link w:val="Heading6"/>
    <w:uiPriority w:val="4"/>
    <w:rsid w:val="006370FA"/>
    <w:rPr>
      <w:rFonts w:asciiTheme="majorHAnsi" w:hAnsiTheme="majorHAnsi" w:eastAsiaTheme="majorEastAsia" w:cstheme="majorBidi"/>
      <w:iCs/>
    </w:rPr>
  </w:style>
  <w:style w:type="character" w:styleId="Heading7Char" w:customStyle="1">
    <w:name w:val="Heading 7 Char"/>
    <w:basedOn w:val="DefaultParagraphFont"/>
    <w:link w:val="Heading7"/>
    <w:uiPriority w:val="4"/>
    <w:rsid w:val="006370FA"/>
    <w:rPr>
      <w:rFonts w:asciiTheme="majorHAnsi" w:hAnsiTheme="majorHAnsi" w:eastAsiaTheme="majorEastAsia" w:cstheme="majorBidi"/>
      <w:iCs/>
    </w:rPr>
  </w:style>
  <w:style w:type="character" w:styleId="Heading8Char" w:customStyle="1">
    <w:name w:val="Heading 8 Char"/>
    <w:basedOn w:val="DefaultParagraphFont"/>
    <w:link w:val="Heading8"/>
    <w:uiPriority w:val="4"/>
    <w:rsid w:val="006370FA"/>
    <w:rPr>
      <w:rFonts w:asciiTheme="majorHAnsi" w:hAnsiTheme="majorHAnsi" w:eastAsiaTheme="majorEastAsia" w:cstheme="majorBidi"/>
      <w:szCs w:val="20"/>
    </w:rPr>
  </w:style>
  <w:style w:type="character" w:styleId="Heading9Char" w:customStyle="1">
    <w:name w:val="Heading 9 Char"/>
    <w:basedOn w:val="DefaultParagraphFont"/>
    <w:link w:val="Heading9"/>
    <w:uiPriority w:val="4"/>
    <w:rsid w:val="006370FA"/>
    <w:rPr>
      <w:rFonts w:asciiTheme="majorHAnsi" w:hAnsiTheme="majorHAnsi" w:eastAsiaTheme="majorEastAsia" w:cstheme="majorBidi"/>
      <w:iCs/>
      <w:szCs w:val="20"/>
    </w:rPr>
  </w:style>
  <w:style w:type="character" w:styleId="SubtitleChar" w:customStyle="1">
    <w:name w:val="Subtitle Char"/>
    <w:basedOn w:val="DefaultParagraphFont"/>
    <w:link w:val="Subtitle"/>
    <w:uiPriority w:val="11"/>
    <w:rsid w:val="00A6599C"/>
    <w:rPr>
      <w:rFonts w:asciiTheme="majorHAnsi" w:hAnsiTheme="majorHAnsi" w:eastAsiaTheme="majorEastAsia" w:cstheme="majorBidi"/>
      <w:iCs/>
      <w:u w:val="single"/>
    </w:rPr>
  </w:style>
  <w:style w:type="paragraph" w:styleId="SubtitleCentered" w:customStyle="1">
    <w:name w:val="Subtitle Centered"/>
    <w:basedOn w:val="Subtitle"/>
    <w:link w:val="SubtitleCenteredChar"/>
    <w:uiPriority w:val="11"/>
    <w:qFormat/>
    <w:rsid w:val="00A6599C"/>
    <w:pPr>
      <w:jc w:val="center"/>
    </w:pPr>
  </w:style>
  <w:style w:type="numbering" w:styleId="ListBullets" w:customStyle="1">
    <w:name w:val="ListBullets"/>
    <w:uiPriority w:val="99"/>
    <w:rsid w:val="00D71515"/>
    <w:pPr>
      <w:numPr>
        <w:numId w:val="3"/>
      </w:numPr>
    </w:pPr>
  </w:style>
  <w:style w:type="numbering" w:styleId="ListNumbers" w:customStyle="1">
    <w:name w:val="ListNumbers"/>
    <w:uiPriority w:val="99"/>
    <w:rsid w:val="00D71515"/>
    <w:pPr>
      <w:numPr>
        <w:numId w:val="4"/>
      </w:numPr>
    </w:pPr>
  </w:style>
  <w:style w:type="paragraph" w:styleId="ListBullet">
    <w:name w:val="List Bullet"/>
    <w:basedOn w:val="Normal"/>
    <w:uiPriority w:val="6"/>
    <w:qFormat/>
    <w:rsid w:val="00477584"/>
    <w:pPr>
      <w:numPr>
        <w:numId w:val="9"/>
      </w:numPr>
      <w:spacing w:after="240"/>
    </w:pPr>
  </w:style>
  <w:style w:type="paragraph" w:styleId="ListBullet2">
    <w:name w:val="List Bullet 2"/>
    <w:basedOn w:val="Normal"/>
    <w:uiPriority w:val="6"/>
    <w:qFormat/>
    <w:rsid w:val="00477584"/>
    <w:pPr>
      <w:numPr>
        <w:ilvl w:val="1"/>
        <w:numId w:val="9"/>
      </w:numPr>
      <w:spacing w:after="240"/>
    </w:pPr>
  </w:style>
  <w:style w:type="paragraph" w:styleId="ListBullet3">
    <w:name w:val="List Bullet 3"/>
    <w:basedOn w:val="Normal"/>
    <w:uiPriority w:val="6"/>
    <w:rsid w:val="00477584"/>
    <w:pPr>
      <w:numPr>
        <w:ilvl w:val="2"/>
        <w:numId w:val="9"/>
      </w:numPr>
      <w:spacing w:after="240"/>
    </w:pPr>
  </w:style>
  <w:style w:type="paragraph" w:styleId="ListBullet4">
    <w:name w:val="List Bullet 4"/>
    <w:basedOn w:val="Normal"/>
    <w:uiPriority w:val="6"/>
    <w:rsid w:val="00477584"/>
    <w:pPr>
      <w:numPr>
        <w:ilvl w:val="3"/>
        <w:numId w:val="9"/>
      </w:numPr>
      <w:spacing w:after="240"/>
    </w:pPr>
  </w:style>
  <w:style w:type="paragraph" w:styleId="ListBullet5">
    <w:name w:val="List Bullet 5"/>
    <w:basedOn w:val="Normal"/>
    <w:uiPriority w:val="6"/>
    <w:rsid w:val="00477584"/>
    <w:pPr>
      <w:numPr>
        <w:ilvl w:val="4"/>
        <w:numId w:val="9"/>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10"/>
      </w:numPr>
      <w:spacing w:after="240"/>
    </w:pPr>
  </w:style>
  <w:style w:type="paragraph" w:styleId="ListNumber2">
    <w:name w:val="List Number 2"/>
    <w:basedOn w:val="Normal"/>
    <w:uiPriority w:val="7"/>
    <w:qFormat/>
    <w:rsid w:val="00477584"/>
    <w:pPr>
      <w:numPr>
        <w:ilvl w:val="1"/>
        <w:numId w:val="10"/>
      </w:numPr>
      <w:spacing w:after="240"/>
    </w:pPr>
  </w:style>
  <w:style w:type="paragraph" w:styleId="ListNumber3">
    <w:name w:val="List Number 3"/>
    <w:basedOn w:val="Normal"/>
    <w:uiPriority w:val="7"/>
    <w:rsid w:val="00477584"/>
    <w:pPr>
      <w:numPr>
        <w:ilvl w:val="2"/>
        <w:numId w:val="10"/>
      </w:numPr>
      <w:spacing w:after="240"/>
    </w:pPr>
  </w:style>
  <w:style w:type="paragraph" w:styleId="ListNumber4">
    <w:name w:val="List Number 4"/>
    <w:basedOn w:val="Normal"/>
    <w:uiPriority w:val="7"/>
    <w:rsid w:val="00477584"/>
    <w:pPr>
      <w:numPr>
        <w:ilvl w:val="3"/>
        <w:numId w:val="10"/>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10"/>
      </w:numPr>
      <w:spacing w:after="240"/>
    </w:pPr>
  </w:style>
  <w:style w:type="character" w:styleId="SubtitleCenteredChar" w:customStyle="1">
    <w:name w:val="Subtitle Centered Char"/>
    <w:basedOn w:val="SubtitleChar"/>
    <w:link w:val="SubtitleCentered"/>
    <w:uiPriority w:val="11"/>
    <w:rsid w:val="00A6599C"/>
    <w:rPr>
      <w:rFonts w:asciiTheme="majorHAnsi" w:hAnsiTheme="majorHAnsi" w:eastAsiaTheme="majorEastAsia" w:cstheme="majorBidi"/>
      <w:iCs/>
      <w:u w:val="single"/>
    </w:rPr>
  </w:style>
  <w:style w:type="character" w:styleId="BlockTextChar" w:customStyle="1">
    <w:name w:val="Block Text Char"/>
    <w:basedOn w:val="DefaultParagraphFont"/>
    <w:link w:val="BlockText"/>
    <w:uiPriority w:val="2"/>
    <w:rsid w:val="007A7997"/>
    <w:rPr>
      <w:rFonts w:eastAsiaTheme="minorEastAsia"/>
      <w:iCs/>
    </w:rPr>
  </w:style>
  <w:style w:type="paragraph" w:styleId="LetteredParagraphDouble" w:customStyle="1">
    <w:name w:val="Lettered Paragraph Double"/>
    <w:basedOn w:val="Normal"/>
    <w:link w:val="LetteredParagraphDoubleChar"/>
    <w:unhideWhenUsed/>
    <w:rsid w:val="000E72A7"/>
    <w:pPr>
      <w:numPr>
        <w:numId w:val="5"/>
      </w:numPr>
      <w:tabs>
        <w:tab w:val="left" w:pos="1800"/>
      </w:tabs>
      <w:spacing w:line="480" w:lineRule="auto"/>
    </w:pPr>
  </w:style>
  <w:style w:type="paragraph" w:styleId="LetteredParagraphSingle" w:customStyle="1">
    <w:name w:val="Lettered Paragraph Single"/>
    <w:basedOn w:val="Normal"/>
    <w:link w:val="LetteredParagraphSingleChar"/>
    <w:unhideWhenUsed/>
    <w:rsid w:val="000E72A7"/>
    <w:pPr>
      <w:numPr>
        <w:numId w:val="6"/>
      </w:numPr>
      <w:tabs>
        <w:tab w:val="left" w:pos="1800"/>
      </w:tabs>
      <w:spacing w:after="240"/>
    </w:pPr>
  </w:style>
  <w:style w:type="character" w:styleId="LetteredParagraphDoubleChar" w:customStyle="1">
    <w:name w:val="Lettered Paragraph Double Char"/>
    <w:basedOn w:val="DefaultParagraphFont"/>
    <w:link w:val="LetteredParagraphDouble"/>
    <w:rsid w:val="000E72A7"/>
  </w:style>
  <w:style w:type="paragraph" w:styleId="NumberedParagraphDouble" w:customStyle="1">
    <w:name w:val="Numbered Paragraph Double"/>
    <w:basedOn w:val="Normal"/>
    <w:link w:val="NumberedParagraphDoubleChar"/>
    <w:rsid w:val="000E72A7"/>
    <w:pPr>
      <w:numPr>
        <w:numId w:val="7"/>
      </w:numPr>
      <w:tabs>
        <w:tab w:val="left" w:pos="720"/>
      </w:tabs>
      <w:spacing w:line="480" w:lineRule="auto"/>
    </w:pPr>
  </w:style>
  <w:style w:type="character" w:styleId="LetteredParagraphSingleChar" w:customStyle="1">
    <w:name w:val="Lettered Paragraph Single Char"/>
    <w:basedOn w:val="DefaultParagraphFont"/>
    <w:link w:val="LetteredParagraphSingle"/>
    <w:rsid w:val="000E72A7"/>
  </w:style>
  <w:style w:type="paragraph" w:styleId="NumberedParagraphSingle" w:customStyle="1">
    <w:name w:val="Numbered Paragraph Single"/>
    <w:basedOn w:val="Normal"/>
    <w:link w:val="NumberedParagraphSingleChar"/>
    <w:rsid w:val="000E72A7"/>
    <w:pPr>
      <w:numPr>
        <w:numId w:val="8"/>
      </w:numPr>
      <w:tabs>
        <w:tab w:val="left" w:pos="1800"/>
      </w:tabs>
      <w:spacing w:after="240"/>
    </w:pPr>
  </w:style>
  <w:style w:type="character" w:styleId="NumberedParagraphDoubleChar" w:customStyle="1">
    <w:name w:val="Numbered Paragraph Double Char"/>
    <w:basedOn w:val="DefaultParagraphFont"/>
    <w:link w:val="NumberedParagraphDouble"/>
    <w:rsid w:val="000E72A7"/>
  </w:style>
  <w:style w:type="paragraph" w:styleId="Re" w:customStyle="1">
    <w:name w:val="Re"/>
    <w:basedOn w:val="Normal"/>
    <w:next w:val="Salutation"/>
    <w:uiPriority w:val="19"/>
    <w:rsid w:val="00B160B0"/>
    <w:pPr>
      <w:tabs>
        <w:tab w:val="left" w:pos="2160"/>
      </w:tabs>
      <w:spacing w:before="240" w:after="240"/>
      <w:ind w:left="2160" w:right="1440" w:hanging="720"/>
      <w:contextualSpacing/>
    </w:pPr>
  </w:style>
  <w:style w:type="character" w:styleId="NumberedParagraphSingleChar" w:customStyle="1">
    <w:name w:val="Numbered Paragraph Single Char"/>
    <w:basedOn w:val="DefaultParagraphFont"/>
    <w:link w:val="NumberedParagraphSingle"/>
    <w:rsid w:val="000E72A7"/>
  </w:style>
  <w:style w:type="paragraph" w:styleId="TableEnd" w:customStyle="1">
    <w:name w:val="Table End"/>
    <w:basedOn w:val="Normal"/>
    <w:uiPriority w:val="19"/>
    <w:rsid w:val="003B49FC"/>
    <w:pPr>
      <w:spacing w:before="60" w:after="180"/>
    </w:pPr>
  </w:style>
  <w:style w:type="paragraph" w:styleId="TableHeading" w:customStyle="1">
    <w:name w:val="Table Heading"/>
    <w:basedOn w:val="Normal"/>
    <w:uiPriority w:val="19"/>
    <w:rsid w:val="003B49FC"/>
    <w:pPr>
      <w:keepNext/>
      <w:spacing w:before="240" w:after="60"/>
      <w:jc w:val="center"/>
    </w:pPr>
    <w:rPr>
      <w:b/>
    </w:rPr>
  </w:style>
  <w:style w:type="paragraph" w:styleId="TableText" w:customStyle="1">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ImanageFooter" w:customStyle="1">
    <w:name w:val="Imanage Footer"/>
    <w:basedOn w:val="Normal"/>
    <w:rsid w:val="0071658A"/>
    <w:rPr>
      <w:rFonts w:ascii="Times New Roman" w:hAnsi="Times New Roman" w:eastAsia="Times New Roman" w:cs="Times New Roman"/>
      <w:sz w:val="16"/>
    </w:rPr>
  </w:style>
  <w:style w:type="table" w:styleId="TableGrid">
    <w:name w:val="Table Grid"/>
    <w:basedOn w:val="TableNormal"/>
    <w:uiPriority w:val="59"/>
    <w:rsid w:val="000A4D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44DD3"/>
    <w:rPr>
      <w:rFonts w:ascii="Tahoma" w:hAnsi="Tahoma" w:cs="Tahoma"/>
      <w:sz w:val="16"/>
      <w:szCs w:val="16"/>
    </w:rPr>
  </w:style>
  <w:style w:type="character" w:styleId="BalloonTextChar" w:customStyle="1">
    <w:name w:val="Balloon Text Char"/>
    <w:basedOn w:val="DefaultParagraphFont"/>
    <w:link w:val="BalloonText"/>
    <w:uiPriority w:val="99"/>
    <w:semiHidden/>
    <w:rsid w:val="00644DD3"/>
    <w:rPr>
      <w:rFonts w:ascii="Tahoma" w:hAnsi="Tahoma" w:cs="Tahoma"/>
      <w:sz w:val="16"/>
      <w:szCs w:val="16"/>
    </w:rPr>
  </w:style>
  <w:style w:type="character" w:styleId="EndnoteReference">
    <w:name w:val="endnote reference"/>
    <w:basedOn w:val="DefaultParagraphFont"/>
    <w:uiPriority w:val="99"/>
    <w:semiHidden/>
    <w:unhideWhenUsed/>
    <w:rsid w:val="00A73F36"/>
    <w:rPr>
      <w:vertAlign w:val="superscript"/>
    </w:rPr>
  </w:style>
  <w:style w:type="paragraph" w:styleId="Title1" w:customStyle="1">
    <w:name w:val="Title1"/>
    <w:basedOn w:val="Normal"/>
    <w:next w:val="Normal"/>
    <w:rsid w:val="00AE1347"/>
    <w:pPr>
      <w:keepNext/>
      <w:keepLines/>
      <w:tabs>
        <w:tab w:val="center" w:pos="4680"/>
      </w:tabs>
      <w:spacing w:line="480" w:lineRule="exact"/>
      <w:jc w:val="center"/>
    </w:pPr>
    <w:rPr>
      <w:rFonts w:ascii="Times New Roman" w:hAnsi="Times New Roman" w:eastAsia="Times New Roman" w:cs="Times New Roman"/>
      <w:b/>
    </w:rPr>
  </w:style>
  <w:style w:type="paragraph" w:styleId="Default" w:customStyle="1">
    <w:name w:val="Default"/>
    <w:rsid w:val="00AE1347"/>
    <w:pPr>
      <w:widowControl w:val="0"/>
      <w:autoSpaceDE w:val="0"/>
      <w:autoSpaceDN w:val="0"/>
      <w:adjustRightInd w:val="0"/>
    </w:pPr>
    <w:rPr>
      <w:rFonts w:ascii="Helvetica LT Std" w:hAnsi="Helvetica LT Std" w:eastAsia="Times New Roman" w:cs="Helvetica LT Std"/>
      <w:color w:val="000000"/>
    </w:rPr>
  </w:style>
  <w:style w:type="paragraph" w:styleId="Title2" w:customStyle="1">
    <w:name w:val="Title2"/>
    <w:basedOn w:val="Title"/>
    <w:rsid w:val="00AE1347"/>
    <w:pPr>
      <w:spacing w:after="0"/>
      <w:contextualSpacing w:val="0"/>
      <w:outlineLvl w:val="9"/>
    </w:pPr>
    <w:rPr>
      <w:rFonts w:ascii="Times New Roman" w:hAnsi="Times New Roman" w:eastAsia="Times New Roman" w:cs="Times New Roman"/>
      <w:b w:val="0"/>
      <w:szCs w:val="24"/>
      <w:u w:val="single"/>
    </w:rPr>
  </w:style>
  <w:style w:type="paragraph" w:styleId="ListParagraph">
    <w:name w:val="List Paragraph"/>
    <w:basedOn w:val="Normal"/>
    <w:uiPriority w:val="9"/>
    <w:rsid w:val="00BB0F3E"/>
    <w:pPr>
      <w:ind w:left="720"/>
      <w:contextualSpacing/>
    </w:pPr>
  </w:style>
  <w:style w:type="paragraph" w:styleId="Revision">
    <w:name w:val="Revision"/>
    <w:hidden/>
    <w:uiPriority w:val="99"/>
    <w:semiHidden/>
    <w:rsid w:val="00714D4A"/>
  </w:style>
  <w:style w:type="paragraph" w:styleId="DocID" w:customStyle="1">
    <w:name w:val="DocID"/>
    <w:basedOn w:val="Footer"/>
    <w:next w:val="Footer"/>
    <w:link w:val="DocIDChar"/>
    <w:rsid w:val="00B5468E"/>
    <w:pPr>
      <w:tabs>
        <w:tab w:val="clear" w:pos="4680"/>
        <w:tab w:val="clear" w:pos="9360"/>
      </w:tabs>
      <w:contextualSpacing/>
    </w:pPr>
    <w:rPr>
      <w:rFonts w:ascii="Times New Roman" w:hAnsi="Times New Roman" w:eastAsia="Times New Roman" w:cs="Times New Roman"/>
      <w:sz w:val="16"/>
      <w:szCs w:val="20"/>
    </w:rPr>
  </w:style>
  <w:style w:type="character" w:styleId="DocIDChar" w:customStyle="1">
    <w:name w:val="DocID Char"/>
    <w:basedOn w:val="Heading8Char"/>
    <w:link w:val="DocID"/>
    <w:rsid w:val="00B5468E"/>
    <w:rPr>
      <w:rFonts w:ascii="Times New Roman" w:hAnsi="Times New Roman" w:eastAsia="Times New Roman" w:cs="Times New Roman"/>
      <w:sz w:val="16"/>
      <w:szCs w:val="20"/>
      <w:lang w:val="en-US" w:eastAsia="en-US"/>
    </w:rPr>
  </w:style>
  <w:style w:type="character" w:styleId="Hyperlink">
    <w:name w:val="Hyperlink"/>
    <w:basedOn w:val="DefaultParagraphFont"/>
    <w:uiPriority w:val="99"/>
    <w:unhideWhenUsed/>
    <w:rsid w:val="00BE5561"/>
    <w:rPr>
      <w:color w:val="0000FF" w:themeColor="hyperlink"/>
      <w:u w:val="single"/>
    </w:rPr>
  </w:style>
  <w:style w:type="character" w:styleId="CommentReference">
    <w:name w:val="annotation reference"/>
    <w:basedOn w:val="DefaultParagraphFont"/>
    <w:uiPriority w:val="99"/>
    <w:semiHidden/>
    <w:unhideWhenUsed/>
    <w:rsid w:val="00542EAD"/>
    <w:rPr>
      <w:sz w:val="16"/>
      <w:szCs w:val="16"/>
    </w:rPr>
  </w:style>
  <w:style w:type="paragraph" w:styleId="CommentText">
    <w:name w:val="annotation text"/>
    <w:basedOn w:val="Normal"/>
    <w:link w:val="CommentTextChar"/>
    <w:uiPriority w:val="99"/>
    <w:semiHidden/>
    <w:unhideWhenUsed/>
    <w:rsid w:val="00542EAD"/>
    <w:rPr>
      <w:sz w:val="20"/>
      <w:szCs w:val="20"/>
    </w:rPr>
  </w:style>
  <w:style w:type="character" w:styleId="CommentTextChar" w:customStyle="1">
    <w:name w:val="Comment Text Char"/>
    <w:basedOn w:val="DefaultParagraphFont"/>
    <w:link w:val="CommentText"/>
    <w:uiPriority w:val="99"/>
    <w:semiHidden/>
    <w:rsid w:val="00542EAD"/>
    <w:rPr>
      <w:sz w:val="20"/>
      <w:szCs w:val="20"/>
    </w:rPr>
  </w:style>
  <w:style w:type="paragraph" w:styleId="CommentSubject">
    <w:name w:val="annotation subject"/>
    <w:basedOn w:val="CommentText"/>
    <w:next w:val="CommentText"/>
    <w:link w:val="CommentSubjectChar"/>
    <w:uiPriority w:val="99"/>
    <w:semiHidden/>
    <w:unhideWhenUsed/>
    <w:rsid w:val="00542EAD"/>
    <w:rPr>
      <w:b/>
      <w:bCs/>
    </w:rPr>
  </w:style>
  <w:style w:type="character" w:styleId="CommentSubjectChar" w:customStyle="1">
    <w:name w:val="Comment Subject Char"/>
    <w:basedOn w:val="CommentTextChar"/>
    <w:link w:val="CommentSubject"/>
    <w:uiPriority w:val="99"/>
    <w:semiHidden/>
    <w:rsid w:val="00542EAD"/>
    <w:rPr>
      <w:b/>
      <w:bCs/>
      <w:sz w:val="20"/>
      <w:szCs w:val="20"/>
    </w:rPr>
  </w:style>
  <w:style w:type="character" w:styleId="UnresolvedMention">
    <w:name w:val="Unresolved Mention"/>
    <w:basedOn w:val="DefaultParagraphFont"/>
    <w:uiPriority w:val="99"/>
    <w:semiHidden/>
    <w:unhideWhenUsed/>
    <w:rsid w:val="00BE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petty@milsstockbridge.com"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yperlink" Target="mailto:dcarr@usrcdc.com"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rouse@usrcdc.com"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6.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7C6BA1E210C04F8AED038764F1C731" ma:contentTypeVersion="11" ma:contentTypeDescription="Create a new document." ma:contentTypeScope="" ma:versionID="087a5293c54af2764fc35298bc0bcc5e">
  <xsd:schema xmlns:xsd="http://www.w3.org/2001/XMLSchema" xmlns:xs="http://www.w3.org/2001/XMLSchema" xmlns:p="http://schemas.microsoft.com/office/2006/metadata/properties" xmlns:ns2="3e37d849-ee3b-468a-904d-06b69f1e3fa8" xmlns:ns3="37846c17-b25c-429f-8840-4c5e20f093c5" targetNamespace="http://schemas.microsoft.com/office/2006/metadata/properties" ma:root="true" ma:fieldsID="4b436fb892a98b481992d4fe53e8a95b" ns2:_="" ns3:_="">
    <xsd:import namespace="3e37d849-ee3b-468a-904d-06b69f1e3fa8"/>
    <xsd:import namespace="37846c17-b25c-429f-8840-4c5e20f09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7d849-ee3b-468a-904d-06b69f1e3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46c17-b25c-429f-8840-4c5e20f093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71DB1-14AF-4784-BB25-21A8B11C65E4}">
  <ds:schemaRefs>
    <ds:schemaRef ds:uri="http://schemas.openxmlformats.org/officeDocument/2006/bibliography"/>
  </ds:schemaRefs>
</ds:datastoreItem>
</file>

<file path=customXml/itemProps2.xml><?xml version="1.0" encoding="utf-8"?>
<ds:datastoreItem xmlns:ds="http://schemas.openxmlformats.org/officeDocument/2006/customXml" ds:itemID="{852CE3B2-71BA-4A55-8463-210B9B215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7d849-ee3b-468a-904d-06b69f1e3fa8"/>
    <ds:schemaRef ds:uri="37846c17-b25c-429f-8840-4c5e20f0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F8F46-0D82-4D14-B5C7-461005769F8A}">
  <ds:schemaRefs>
    <ds:schemaRef ds:uri="http://schemas.microsoft.com/sharepoint/v3/contenttype/forms"/>
  </ds:schemaRefs>
</ds:datastoreItem>
</file>

<file path=customXml/itemProps4.xml><?xml version="1.0" encoding="utf-8"?>
<ds:datastoreItem xmlns:ds="http://schemas.openxmlformats.org/officeDocument/2006/customXml" ds:itemID="{4D4819B6-D3BA-411D-B503-3AD40B17726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Sarah Mayersohn</lastModifiedBy>
  <revision>2</revision>
  <dcterms:created xsi:type="dcterms:W3CDTF">2023-11-30T15:14:00.0000000Z</dcterms:created>
  <dcterms:modified xsi:type="dcterms:W3CDTF">2023-11-30T16:01:34.4659934Z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0x010100777C6BA1E210C04F8AED038764F1C731</vt:lpwstr>
  </property>
  <property fmtid="{D5CDD505-2E9C-101B-9397-08002B2CF9AE}" pid="3" name="Order">
    <vt:r8>85400</vt:r8>
  </property>
  <property fmtid="{D5CDD505-2E9C-101B-9397-08002B2CF9AE}" pid="4" name="CUS_DocIDString">
    <vt:lpwstr>WA0178\000000\4868-8288-4957.v1</vt:lpwstr>
  </property>
  <property fmtid="{D5CDD505-2E9C-101B-9397-08002B2CF9AE}" pid="5" name="CUS_DocIDChunk0">
    <vt:lpwstr>WA0178\000000\4868-8288-4957.v1</vt:lpwstr>
  </property>
  <property fmtid="{D5CDD505-2E9C-101B-9397-08002B2CF9AE}" pid="6" name="CUS_DocIDActiveBits">
    <vt:lpwstr>491520</vt:lpwstr>
  </property>
  <property fmtid="{D5CDD505-2E9C-101B-9397-08002B2CF9AE}" pid="7" name="CUS_DocIDLocation">
    <vt:lpwstr>EVERY_PAGE</vt:lpwstr>
  </property>
  <property fmtid="{D5CDD505-2E9C-101B-9397-08002B2CF9AE}" pid="8" name="CUS_DocIDReference">
    <vt:lpwstr>everyPage</vt:lpwstr>
  </property>
  <property fmtid="{D5CDD505-2E9C-101B-9397-08002B2CF9AE}" pid="9" name="ndDocumentId">
    <vt:lpwstr>4860-8632-9429</vt:lpwstr>
  </property>
  <property fmtid="{D5CDD505-2E9C-101B-9397-08002B2CF9AE}" pid="10" name="MediaServiceImageTags">
    <vt:lpwstr/>
  </property>
</Properties>
</file>